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635" w:rsidRPr="00894EC2" w:rsidRDefault="00313635" w:rsidP="000D397E">
      <w:pPr>
        <w:tabs>
          <w:tab w:val="left" w:pos="1095"/>
        </w:tabs>
        <w:jc w:val="both"/>
        <w:rPr>
          <w:rFonts w:ascii="Palatino Linotype" w:hAnsi="Palatino Linotype"/>
        </w:rPr>
      </w:pPr>
    </w:p>
    <w:p w:rsidR="003D3FF9" w:rsidRPr="00894EC2" w:rsidRDefault="003D3FF9" w:rsidP="000D397E">
      <w:pPr>
        <w:tabs>
          <w:tab w:val="left" w:pos="1095"/>
        </w:tabs>
        <w:jc w:val="both"/>
        <w:rPr>
          <w:rFonts w:ascii="Palatino Linotype" w:hAnsi="Palatino Linotype"/>
        </w:rPr>
      </w:pPr>
    </w:p>
    <w:p w:rsidR="009A6BD1" w:rsidRPr="00894EC2" w:rsidRDefault="00313635" w:rsidP="00B359AF">
      <w:pPr>
        <w:tabs>
          <w:tab w:val="left" w:pos="1095"/>
        </w:tabs>
        <w:jc w:val="center"/>
        <w:rPr>
          <w:rFonts w:ascii="Palatino Linotype" w:hAnsi="Palatino Linotype"/>
          <w:b/>
        </w:rPr>
      </w:pPr>
      <w:r w:rsidRPr="00894EC2">
        <w:rPr>
          <w:rFonts w:ascii="Palatino Linotype" w:hAnsi="Palatino Linotype"/>
          <w:b/>
        </w:rPr>
        <w:t>IZVJEŠĆE O RADU OPĆINSKE KNJIŽNICE POKUPSKO U 20</w:t>
      </w:r>
      <w:r w:rsidR="00B75000" w:rsidRPr="00894EC2">
        <w:rPr>
          <w:rFonts w:ascii="Palatino Linotype" w:hAnsi="Palatino Linotype"/>
          <w:b/>
        </w:rPr>
        <w:t>1</w:t>
      </w:r>
      <w:r w:rsidR="0099421C">
        <w:rPr>
          <w:rFonts w:ascii="Palatino Linotype" w:hAnsi="Palatino Linotype"/>
          <w:b/>
        </w:rPr>
        <w:t>5</w:t>
      </w:r>
      <w:r w:rsidRPr="00894EC2">
        <w:rPr>
          <w:rFonts w:ascii="Palatino Linotype" w:hAnsi="Palatino Linotype"/>
          <w:b/>
        </w:rPr>
        <w:t>. GODINI</w:t>
      </w:r>
    </w:p>
    <w:p w:rsidR="0018425B" w:rsidRPr="00894EC2" w:rsidRDefault="0018425B" w:rsidP="000D397E">
      <w:pPr>
        <w:tabs>
          <w:tab w:val="left" w:pos="1095"/>
        </w:tabs>
        <w:jc w:val="both"/>
        <w:rPr>
          <w:rFonts w:ascii="Palatino Linotype" w:hAnsi="Palatino Linotype"/>
        </w:rPr>
      </w:pPr>
    </w:p>
    <w:p w:rsidR="00C35056" w:rsidRPr="00894EC2" w:rsidRDefault="00C35056" w:rsidP="0018425B">
      <w:pPr>
        <w:tabs>
          <w:tab w:val="left" w:pos="1095"/>
        </w:tabs>
        <w:jc w:val="both"/>
        <w:rPr>
          <w:rFonts w:ascii="Palatino Linotype" w:hAnsi="Palatino Linotype"/>
        </w:rPr>
      </w:pPr>
    </w:p>
    <w:p w:rsidR="00C35056" w:rsidRPr="00894EC2" w:rsidRDefault="00C35056" w:rsidP="0018425B">
      <w:pPr>
        <w:tabs>
          <w:tab w:val="left" w:pos="1095"/>
        </w:tabs>
        <w:jc w:val="both"/>
        <w:rPr>
          <w:rFonts w:ascii="Palatino Linotype" w:hAnsi="Palatino Linotype"/>
        </w:rPr>
      </w:pPr>
      <w:r w:rsidRPr="00894EC2">
        <w:rPr>
          <w:rFonts w:ascii="Palatino Linotype" w:hAnsi="Palatino Linotype"/>
        </w:rPr>
        <w:t>Izvješće o radu Općinske knjižnice Pokupsko u 20</w:t>
      </w:r>
      <w:r w:rsidR="0099421C">
        <w:rPr>
          <w:rFonts w:ascii="Palatino Linotype" w:hAnsi="Palatino Linotype"/>
        </w:rPr>
        <w:t>15</w:t>
      </w:r>
      <w:r w:rsidRPr="00894EC2">
        <w:rPr>
          <w:rFonts w:ascii="Palatino Linotype" w:hAnsi="Palatino Linotype"/>
        </w:rPr>
        <w:t xml:space="preserve">. godini donosi pregled djelatnosti i svih bitnih okolnosti vezanih za rad Knjižnice u protekloj godini. </w:t>
      </w:r>
    </w:p>
    <w:p w:rsidR="00C35056" w:rsidRPr="00894EC2" w:rsidRDefault="00C35056" w:rsidP="0018425B">
      <w:pPr>
        <w:tabs>
          <w:tab w:val="left" w:pos="1095"/>
        </w:tabs>
        <w:jc w:val="both"/>
        <w:rPr>
          <w:rFonts w:ascii="Palatino Linotype" w:hAnsi="Palatino Linotype"/>
        </w:rPr>
      </w:pPr>
    </w:p>
    <w:p w:rsidR="001A3683" w:rsidRPr="00894EC2" w:rsidRDefault="00552276" w:rsidP="001A3683">
      <w:pPr>
        <w:tabs>
          <w:tab w:val="left" w:pos="1095"/>
        </w:tabs>
        <w:jc w:val="both"/>
        <w:rPr>
          <w:rFonts w:ascii="Palatino Linotype" w:hAnsi="Palatino Linotype"/>
        </w:rPr>
      </w:pPr>
      <w:r w:rsidRPr="00894EC2">
        <w:rPr>
          <w:rFonts w:ascii="Palatino Linotype" w:hAnsi="Palatino Linotype"/>
        </w:rPr>
        <w:t xml:space="preserve">Knjižnica raspolaže fondom od </w:t>
      </w:r>
      <w:r w:rsidR="0099421C">
        <w:rPr>
          <w:rFonts w:ascii="Palatino Linotype" w:hAnsi="Palatino Linotype"/>
        </w:rPr>
        <w:t>8</w:t>
      </w:r>
      <w:r w:rsidR="00B75000" w:rsidRPr="00894EC2">
        <w:rPr>
          <w:rFonts w:ascii="Palatino Linotype" w:hAnsi="Palatino Linotype"/>
        </w:rPr>
        <w:t>.</w:t>
      </w:r>
      <w:r w:rsidR="0099421C">
        <w:rPr>
          <w:rFonts w:ascii="Palatino Linotype" w:hAnsi="Palatino Linotype"/>
        </w:rPr>
        <w:t>051</w:t>
      </w:r>
      <w:r w:rsidR="00B75000" w:rsidRPr="00894EC2">
        <w:rPr>
          <w:rFonts w:ascii="Palatino Linotype" w:hAnsi="Palatino Linotype"/>
        </w:rPr>
        <w:t xml:space="preserve"> svezaka</w:t>
      </w:r>
      <w:r w:rsidRPr="00894EC2">
        <w:rPr>
          <w:rFonts w:ascii="Palatino Linotype" w:hAnsi="Palatino Linotype"/>
        </w:rPr>
        <w:t xml:space="preserve">, od toga je </w:t>
      </w:r>
      <w:r w:rsidR="00B75000" w:rsidRPr="00894EC2">
        <w:rPr>
          <w:rFonts w:ascii="Palatino Linotype" w:hAnsi="Palatino Linotype"/>
        </w:rPr>
        <w:t>2.</w:t>
      </w:r>
      <w:r w:rsidR="0099421C">
        <w:rPr>
          <w:rFonts w:ascii="Palatino Linotype" w:hAnsi="Palatino Linotype"/>
        </w:rPr>
        <w:t>894</w:t>
      </w:r>
      <w:r w:rsidRPr="00894EC2">
        <w:rPr>
          <w:rFonts w:ascii="Palatino Linotype" w:hAnsi="Palatino Linotype"/>
        </w:rPr>
        <w:t xml:space="preserve"> dječjih, </w:t>
      </w:r>
      <w:r w:rsidR="0099421C">
        <w:rPr>
          <w:rFonts w:ascii="Palatino Linotype" w:hAnsi="Palatino Linotype"/>
        </w:rPr>
        <w:t>3.621</w:t>
      </w:r>
      <w:r w:rsidR="00B75000" w:rsidRPr="00894EC2">
        <w:rPr>
          <w:rFonts w:ascii="Palatino Linotype" w:hAnsi="Palatino Linotype"/>
        </w:rPr>
        <w:t xml:space="preserve"> književnost</w:t>
      </w:r>
      <w:r w:rsidRPr="00894EC2">
        <w:rPr>
          <w:rFonts w:ascii="Palatino Linotype" w:hAnsi="Palatino Linotype"/>
        </w:rPr>
        <w:t xml:space="preserve"> za odrasle, </w:t>
      </w:r>
      <w:r w:rsidR="0099421C">
        <w:rPr>
          <w:rFonts w:ascii="Palatino Linotype" w:hAnsi="Palatino Linotype"/>
        </w:rPr>
        <w:t>1.372</w:t>
      </w:r>
      <w:r w:rsidR="00B75000" w:rsidRPr="00894EC2">
        <w:rPr>
          <w:rFonts w:ascii="Palatino Linotype" w:hAnsi="Palatino Linotype"/>
        </w:rPr>
        <w:t xml:space="preserve"> stručnih i znanstvenih, </w:t>
      </w:r>
      <w:r w:rsidR="00B359AF" w:rsidRPr="00894EC2">
        <w:rPr>
          <w:rFonts w:ascii="Palatino Linotype" w:hAnsi="Palatino Linotype"/>
        </w:rPr>
        <w:t xml:space="preserve">te </w:t>
      </w:r>
      <w:r w:rsidR="0099421C">
        <w:rPr>
          <w:rFonts w:ascii="Palatino Linotype" w:hAnsi="Palatino Linotype"/>
        </w:rPr>
        <w:t>164</w:t>
      </w:r>
      <w:r w:rsidR="00B359AF" w:rsidRPr="00894EC2">
        <w:rPr>
          <w:rFonts w:ascii="Palatino Linotype" w:hAnsi="Palatino Linotype"/>
        </w:rPr>
        <w:t xml:space="preserve"> najskupljih enciklopedij</w:t>
      </w:r>
      <w:r w:rsidR="00B75000" w:rsidRPr="00894EC2">
        <w:rPr>
          <w:rFonts w:ascii="Palatino Linotype" w:hAnsi="Palatino Linotype"/>
        </w:rPr>
        <w:t xml:space="preserve">skih svezaka </w:t>
      </w:r>
      <w:r w:rsidRPr="00894EC2">
        <w:rPr>
          <w:rFonts w:ascii="Palatino Linotype" w:hAnsi="Palatino Linotype"/>
        </w:rPr>
        <w:t>u referentnoj zbirci, koje se ne posuđuju izvan prostora knjižnice.</w:t>
      </w:r>
      <w:r w:rsidR="001A3683" w:rsidRPr="00894EC2">
        <w:rPr>
          <w:rFonts w:ascii="Palatino Linotype" w:hAnsi="Palatino Linotype"/>
        </w:rPr>
        <w:t xml:space="preserve"> Pored toga u Knjižnici se nalaze i dostupne su za korištenje i knjige i časopisi koji su vlasništvo Ogranka Matice hrvatske Pokupsko. Te knjige i časopise Ogranak privremeno kroz Knjižnicu daje na korištenje građanima.</w:t>
      </w:r>
    </w:p>
    <w:p w:rsidR="00552276" w:rsidRPr="00894EC2" w:rsidRDefault="00552276" w:rsidP="0018425B">
      <w:pPr>
        <w:tabs>
          <w:tab w:val="left" w:pos="1095"/>
        </w:tabs>
        <w:jc w:val="both"/>
        <w:rPr>
          <w:rFonts w:ascii="Palatino Linotype" w:hAnsi="Palatino Linotype"/>
        </w:rPr>
      </w:pPr>
    </w:p>
    <w:p w:rsidR="005B0873" w:rsidRPr="00894EC2" w:rsidRDefault="00552276" w:rsidP="0018425B">
      <w:pPr>
        <w:tabs>
          <w:tab w:val="left" w:pos="1095"/>
        </w:tabs>
        <w:jc w:val="both"/>
        <w:rPr>
          <w:rFonts w:ascii="Palatino Linotype" w:hAnsi="Palatino Linotype"/>
        </w:rPr>
      </w:pPr>
      <w:r w:rsidRPr="00894EC2">
        <w:rPr>
          <w:rFonts w:ascii="Palatino Linotype" w:hAnsi="Palatino Linotype"/>
        </w:rPr>
        <w:t xml:space="preserve">Broj prinova u proteklom dvanaestomjesečnom razdoblju je </w:t>
      </w:r>
      <w:r w:rsidR="0099421C">
        <w:rPr>
          <w:rFonts w:ascii="Palatino Linotype" w:hAnsi="Palatino Linotype"/>
        </w:rPr>
        <w:t>1249</w:t>
      </w:r>
      <w:r w:rsidR="00B75000" w:rsidRPr="00894EC2">
        <w:rPr>
          <w:rFonts w:ascii="Palatino Linotype" w:hAnsi="Palatino Linotype"/>
        </w:rPr>
        <w:t xml:space="preserve"> svezaka, odnosno </w:t>
      </w:r>
      <w:r w:rsidR="0099421C">
        <w:rPr>
          <w:rFonts w:ascii="Palatino Linotype" w:hAnsi="Palatino Linotype"/>
        </w:rPr>
        <w:t>1086</w:t>
      </w:r>
      <w:r w:rsidR="00B75000" w:rsidRPr="00894EC2">
        <w:rPr>
          <w:rFonts w:ascii="Palatino Linotype" w:hAnsi="Palatino Linotype"/>
        </w:rPr>
        <w:t xml:space="preserve"> naslova (</w:t>
      </w:r>
      <w:r w:rsidR="00112082">
        <w:rPr>
          <w:rFonts w:ascii="Palatino Linotype" w:hAnsi="Palatino Linotype"/>
        </w:rPr>
        <w:t>119</w:t>
      </w:r>
      <w:r w:rsidR="00B75000" w:rsidRPr="00894EC2">
        <w:rPr>
          <w:rFonts w:ascii="Palatino Linotype" w:hAnsi="Palatino Linotype"/>
        </w:rPr>
        <w:t xml:space="preserve"> znanstvena sveska, </w:t>
      </w:r>
      <w:r w:rsidR="0099421C">
        <w:rPr>
          <w:rFonts w:ascii="Palatino Linotype" w:hAnsi="Palatino Linotype"/>
        </w:rPr>
        <w:t>727</w:t>
      </w:r>
      <w:r w:rsidR="00B75000" w:rsidRPr="00894EC2">
        <w:rPr>
          <w:rFonts w:ascii="Palatino Linotype" w:hAnsi="Palatino Linotype"/>
        </w:rPr>
        <w:t xml:space="preserve"> književnosti za odrasle, </w:t>
      </w:r>
      <w:r w:rsidR="00112082">
        <w:rPr>
          <w:rFonts w:ascii="Palatino Linotype" w:hAnsi="Palatino Linotype"/>
        </w:rPr>
        <w:t>6</w:t>
      </w:r>
      <w:r w:rsidR="00B75000" w:rsidRPr="00894EC2">
        <w:rPr>
          <w:rFonts w:ascii="Palatino Linotype" w:hAnsi="Palatino Linotype"/>
        </w:rPr>
        <w:t xml:space="preserve"> </w:t>
      </w:r>
      <w:r w:rsidR="0009207D">
        <w:rPr>
          <w:rFonts w:ascii="Palatino Linotype" w:hAnsi="Palatino Linotype"/>
        </w:rPr>
        <w:t>priručnika</w:t>
      </w:r>
      <w:bookmarkStart w:id="0" w:name="_GoBack"/>
      <w:bookmarkEnd w:id="0"/>
      <w:r w:rsidR="005B0873" w:rsidRPr="00894EC2">
        <w:rPr>
          <w:rFonts w:ascii="Palatino Linotype" w:hAnsi="Palatino Linotype"/>
        </w:rPr>
        <w:t xml:space="preserve"> i </w:t>
      </w:r>
      <w:r w:rsidR="0099421C">
        <w:rPr>
          <w:rFonts w:ascii="Palatino Linotype" w:hAnsi="Palatino Linotype"/>
        </w:rPr>
        <w:t>397</w:t>
      </w:r>
      <w:r w:rsidR="005B0873" w:rsidRPr="00894EC2">
        <w:rPr>
          <w:rFonts w:ascii="Palatino Linotype" w:hAnsi="Palatino Linotype"/>
        </w:rPr>
        <w:t xml:space="preserve"> dječjih svezaka. Prema načinu nabave struktura je slijedeća: </w:t>
      </w:r>
      <w:r w:rsidR="0099421C">
        <w:rPr>
          <w:rFonts w:ascii="Palatino Linotype" w:hAnsi="Palatino Linotype"/>
        </w:rPr>
        <w:t>499</w:t>
      </w:r>
      <w:r w:rsidR="005B0873" w:rsidRPr="00894EC2">
        <w:rPr>
          <w:rFonts w:ascii="Palatino Linotype" w:hAnsi="Palatino Linotype"/>
        </w:rPr>
        <w:t xml:space="preserve"> svezaka je kupljeno, </w:t>
      </w:r>
      <w:r w:rsidR="0099421C">
        <w:rPr>
          <w:rFonts w:ascii="Palatino Linotype" w:hAnsi="Palatino Linotype"/>
        </w:rPr>
        <w:t>742</w:t>
      </w:r>
      <w:r w:rsidR="005B0873" w:rsidRPr="00894EC2">
        <w:rPr>
          <w:rFonts w:ascii="Palatino Linotype" w:hAnsi="Palatino Linotype"/>
        </w:rPr>
        <w:t xml:space="preserve"> svezaka nabavljeno je put</w:t>
      </w:r>
      <w:r w:rsidR="0099421C">
        <w:rPr>
          <w:rFonts w:ascii="Palatino Linotype" w:hAnsi="Palatino Linotype"/>
        </w:rPr>
        <w:t xml:space="preserve">em otkupa Ministarstva kulture </w:t>
      </w:r>
      <w:r w:rsidR="005B0873" w:rsidRPr="00894EC2">
        <w:rPr>
          <w:rFonts w:ascii="Palatino Linotype" w:hAnsi="Palatino Linotype"/>
        </w:rPr>
        <w:t xml:space="preserve">i </w:t>
      </w:r>
      <w:r w:rsidR="0099421C">
        <w:rPr>
          <w:rFonts w:ascii="Palatino Linotype" w:hAnsi="Palatino Linotype"/>
        </w:rPr>
        <w:t>8</w:t>
      </w:r>
      <w:r w:rsidR="005B0873" w:rsidRPr="00894EC2">
        <w:rPr>
          <w:rFonts w:ascii="Palatino Linotype" w:hAnsi="Palatino Linotype"/>
        </w:rPr>
        <w:t xml:space="preserve"> svezaka smo dobili kao dar (nakladnika, autora i drugih osoba). Ukupna vrijednost nabavlj</w:t>
      </w:r>
      <w:r w:rsidR="00CF375B" w:rsidRPr="00894EC2">
        <w:rPr>
          <w:rFonts w:ascii="Palatino Linotype" w:hAnsi="Palatino Linotype"/>
        </w:rPr>
        <w:t xml:space="preserve">ene građe iznosi </w:t>
      </w:r>
      <w:r w:rsidR="00FC6308">
        <w:rPr>
          <w:rFonts w:ascii="Palatino Linotype" w:hAnsi="Palatino Linotype"/>
        </w:rPr>
        <w:t>127</w:t>
      </w:r>
      <w:r w:rsidR="00CF375B" w:rsidRPr="00894EC2">
        <w:rPr>
          <w:rFonts w:ascii="Palatino Linotype" w:hAnsi="Palatino Linotype"/>
        </w:rPr>
        <w:t>.</w:t>
      </w:r>
      <w:r w:rsidR="00FC6308">
        <w:rPr>
          <w:rFonts w:ascii="Palatino Linotype" w:hAnsi="Palatino Linotype"/>
        </w:rPr>
        <w:t>222</w:t>
      </w:r>
      <w:r w:rsidR="00CF375B" w:rsidRPr="00894EC2">
        <w:rPr>
          <w:rFonts w:ascii="Palatino Linotype" w:hAnsi="Palatino Linotype"/>
        </w:rPr>
        <w:t>,</w:t>
      </w:r>
      <w:r w:rsidR="00FC6308">
        <w:rPr>
          <w:rFonts w:ascii="Palatino Linotype" w:hAnsi="Palatino Linotype"/>
        </w:rPr>
        <w:t>04</w:t>
      </w:r>
      <w:r w:rsidR="00CF375B" w:rsidRPr="00894EC2">
        <w:rPr>
          <w:rFonts w:ascii="Palatino Linotype" w:hAnsi="Palatino Linotype"/>
        </w:rPr>
        <w:t xml:space="preserve"> kn, od čega otpada na kupljenu građu,  a u protekloj godini znatno se povećao broj i vrijednost knjiga nabavljenih putem otkupa Ministarstva kulture, koje otkupljuje veći broj primjeraka knjiga od nakladnika, te ih dostavlja knjižnicama, prema kategorijama otkupa. </w:t>
      </w:r>
    </w:p>
    <w:p w:rsidR="005B0873" w:rsidRPr="00894EC2" w:rsidRDefault="005B0873" w:rsidP="0018425B">
      <w:pPr>
        <w:tabs>
          <w:tab w:val="left" w:pos="1095"/>
        </w:tabs>
        <w:jc w:val="both"/>
        <w:rPr>
          <w:rFonts w:ascii="Palatino Linotype" w:hAnsi="Palatino Linotype"/>
        </w:rPr>
      </w:pPr>
    </w:p>
    <w:p w:rsidR="003E4AB5" w:rsidRPr="00894EC2" w:rsidRDefault="00951D7E" w:rsidP="003E4AB5">
      <w:pPr>
        <w:tabs>
          <w:tab w:val="left" w:pos="1095"/>
        </w:tabs>
        <w:jc w:val="both"/>
        <w:rPr>
          <w:rFonts w:ascii="Palatino Linotype" w:hAnsi="Palatino Linotype"/>
        </w:rPr>
      </w:pPr>
      <w:r w:rsidRPr="00894EC2">
        <w:rPr>
          <w:rFonts w:ascii="Palatino Linotype" w:hAnsi="Palatino Linotype"/>
        </w:rPr>
        <w:t xml:space="preserve">Knjižnica ima </w:t>
      </w:r>
      <w:r w:rsidR="005B0873" w:rsidRPr="00894EC2">
        <w:rPr>
          <w:rFonts w:ascii="Palatino Linotype" w:hAnsi="Palatino Linotype"/>
        </w:rPr>
        <w:t>31</w:t>
      </w:r>
      <w:r w:rsidR="00280A97">
        <w:rPr>
          <w:rFonts w:ascii="Palatino Linotype" w:hAnsi="Palatino Linotype"/>
        </w:rPr>
        <w:t>5</w:t>
      </w:r>
      <w:r w:rsidRPr="00894EC2">
        <w:rPr>
          <w:rFonts w:ascii="Palatino Linotype" w:hAnsi="Palatino Linotype"/>
        </w:rPr>
        <w:t xml:space="preserve"> članova, od kojih su većina djeca, i to osnovnoškolskog uzrasta. Općinsko vijeće donijelo je odluku da je članarina za ovu kategoriju članova besplatna.</w:t>
      </w:r>
      <w:r w:rsidR="00280A97">
        <w:rPr>
          <w:rFonts w:ascii="Palatino Linotype" w:hAnsi="Palatino Linotype"/>
        </w:rPr>
        <w:t xml:space="preserve"> </w:t>
      </w:r>
      <w:r w:rsidR="00EC3755" w:rsidRPr="00894EC2">
        <w:rPr>
          <w:rFonts w:ascii="Palatino Linotype" w:hAnsi="Palatino Linotype"/>
        </w:rPr>
        <w:t xml:space="preserve">Godišnja članarina je 30,00 kuna za odrasle i 20,00 kuna za učenike srednjih škola. </w:t>
      </w:r>
    </w:p>
    <w:p w:rsidR="003E4AB5" w:rsidRPr="00894EC2" w:rsidRDefault="003E4AB5" w:rsidP="003E4AB5">
      <w:pPr>
        <w:tabs>
          <w:tab w:val="left" w:pos="1095"/>
        </w:tabs>
        <w:jc w:val="both"/>
        <w:rPr>
          <w:rFonts w:ascii="Palatino Linotype" w:hAnsi="Palatino Linotype"/>
        </w:rPr>
      </w:pPr>
    </w:p>
    <w:p w:rsidR="003E4AB5" w:rsidRPr="00894EC2" w:rsidRDefault="003E4AB5" w:rsidP="003E4AB5">
      <w:pPr>
        <w:tabs>
          <w:tab w:val="left" w:pos="1095"/>
        </w:tabs>
        <w:jc w:val="both"/>
        <w:rPr>
          <w:rFonts w:ascii="Palatino Linotype" w:hAnsi="Palatino Linotype"/>
        </w:rPr>
      </w:pPr>
      <w:r w:rsidRPr="00894EC2">
        <w:rPr>
          <w:rFonts w:ascii="Palatino Linotype" w:hAnsi="Palatino Linotype"/>
        </w:rPr>
        <w:t>Stručna knjižničarska obrada knjiga vrši se u računalnom programu Za</w:t>
      </w:r>
      <w:r w:rsidR="005B0873" w:rsidRPr="00894EC2">
        <w:rPr>
          <w:rFonts w:ascii="Palatino Linotype" w:hAnsi="Palatino Linotype"/>
        </w:rPr>
        <w:t>-</w:t>
      </w:r>
      <w:proofErr w:type="spellStart"/>
      <w:r w:rsidRPr="00894EC2">
        <w:rPr>
          <w:rFonts w:ascii="Palatino Linotype" w:hAnsi="Palatino Linotype"/>
        </w:rPr>
        <w:t>ki</w:t>
      </w:r>
      <w:proofErr w:type="spellEnd"/>
      <w:r w:rsidRPr="00894EC2">
        <w:rPr>
          <w:rFonts w:ascii="Palatino Linotype" w:hAnsi="Palatino Linotype"/>
        </w:rPr>
        <w:t xml:space="preserve"> koji je izradila tvrtka </w:t>
      </w:r>
      <w:proofErr w:type="spellStart"/>
      <w:r w:rsidRPr="00894EC2">
        <w:rPr>
          <w:rFonts w:ascii="Palatino Linotype" w:hAnsi="Palatino Linotype"/>
        </w:rPr>
        <w:t>Viva</w:t>
      </w:r>
      <w:proofErr w:type="spellEnd"/>
      <w:r w:rsidRPr="00894EC2">
        <w:rPr>
          <w:rFonts w:ascii="Palatino Linotype" w:hAnsi="Palatino Linotype"/>
        </w:rPr>
        <w:t>-</w:t>
      </w:r>
      <w:proofErr w:type="spellStart"/>
      <w:r w:rsidRPr="00894EC2">
        <w:rPr>
          <w:rFonts w:ascii="Palatino Linotype" w:hAnsi="Palatino Linotype"/>
        </w:rPr>
        <w:t>info</w:t>
      </w:r>
      <w:proofErr w:type="spellEnd"/>
      <w:r w:rsidRPr="00894EC2">
        <w:rPr>
          <w:rFonts w:ascii="Palatino Linotype" w:hAnsi="Palatino Linotype"/>
        </w:rPr>
        <w:t xml:space="preserve"> i koja prema ugovoru održava sustav. U tom sustavu rade sve knjižnice na području Zagrebačke županije, koje su sve povezane preko zajedničke baze podatka.  Sve knjižnice sudjeluju u izgradnji baze, a preko nje rad svake knjižnice dostupan je na </w:t>
      </w:r>
      <w:r w:rsidR="001A3683" w:rsidRPr="00894EC2">
        <w:rPr>
          <w:rFonts w:ascii="Palatino Linotype" w:hAnsi="Palatino Linotype"/>
        </w:rPr>
        <w:t xml:space="preserve">pregled, korištenje i </w:t>
      </w:r>
      <w:r w:rsidRPr="00894EC2">
        <w:rPr>
          <w:rFonts w:ascii="Palatino Linotype" w:hAnsi="Palatino Linotype"/>
        </w:rPr>
        <w:t xml:space="preserve">na kontrolu </w:t>
      </w:r>
      <w:r w:rsidR="001A3683" w:rsidRPr="00894EC2">
        <w:rPr>
          <w:rFonts w:ascii="Palatino Linotype" w:hAnsi="Palatino Linotype"/>
        </w:rPr>
        <w:t>drugim knjižnicama u sustavu.</w:t>
      </w:r>
      <w:r w:rsidRPr="00894EC2">
        <w:rPr>
          <w:rFonts w:ascii="Palatino Linotype" w:hAnsi="Palatino Linotype"/>
        </w:rPr>
        <w:t xml:space="preserve"> </w:t>
      </w:r>
      <w:r w:rsidR="00B75000" w:rsidRPr="00894EC2">
        <w:rPr>
          <w:rFonts w:ascii="Palatino Linotype" w:hAnsi="Palatino Linotype"/>
        </w:rPr>
        <w:t>Pohrana svih podataka prenesena je</w:t>
      </w:r>
      <w:r w:rsidRPr="00894EC2">
        <w:rPr>
          <w:rFonts w:ascii="Palatino Linotype" w:hAnsi="Palatino Linotype"/>
        </w:rPr>
        <w:t xml:space="preserve"> na centralni server u Gradskoj </w:t>
      </w:r>
      <w:r w:rsidRPr="00894EC2">
        <w:rPr>
          <w:rFonts w:ascii="Palatino Linotype" w:hAnsi="Palatino Linotype"/>
        </w:rPr>
        <w:lastRenderedPageBreak/>
        <w:t xml:space="preserve">knjižnici u Zagrebu. Tako se sada </w:t>
      </w:r>
      <w:r w:rsidR="001A3683" w:rsidRPr="00894EC2">
        <w:rPr>
          <w:rFonts w:ascii="Palatino Linotype" w:hAnsi="Palatino Linotype"/>
        </w:rPr>
        <w:t xml:space="preserve">pohranjeni podaci </w:t>
      </w:r>
      <w:r w:rsidR="000D397E" w:rsidRPr="00894EC2">
        <w:rPr>
          <w:rFonts w:ascii="Palatino Linotype" w:hAnsi="Palatino Linotype"/>
        </w:rPr>
        <w:t>čuvaju na suvremeniji način, pod stalnim su nadzorom stručnih programera i teškoće u radu se brže otklanjaju.</w:t>
      </w:r>
      <w:r w:rsidR="00B75000" w:rsidRPr="00894EC2">
        <w:rPr>
          <w:rFonts w:ascii="Palatino Linotype" w:hAnsi="Palatino Linotype"/>
        </w:rPr>
        <w:t xml:space="preserve"> </w:t>
      </w:r>
    </w:p>
    <w:p w:rsidR="003E4AB5" w:rsidRPr="00894EC2" w:rsidRDefault="003E4AB5" w:rsidP="0018425B">
      <w:pPr>
        <w:tabs>
          <w:tab w:val="left" w:pos="1095"/>
        </w:tabs>
        <w:jc w:val="both"/>
        <w:rPr>
          <w:rFonts w:ascii="Palatino Linotype" w:hAnsi="Palatino Linotype"/>
        </w:rPr>
      </w:pPr>
    </w:p>
    <w:p w:rsidR="00B37D46" w:rsidRPr="00894EC2" w:rsidRDefault="00552276" w:rsidP="0018425B">
      <w:pPr>
        <w:tabs>
          <w:tab w:val="left" w:pos="1095"/>
        </w:tabs>
        <w:jc w:val="both"/>
        <w:rPr>
          <w:rFonts w:ascii="Palatino Linotype" w:hAnsi="Palatino Linotype"/>
        </w:rPr>
      </w:pPr>
      <w:r w:rsidRPr="00894EC2">
        <w:rPr>
          <w:rFonts w:ascii="Palatino Linotype" w:hAnsi="Palatino Linotype"/>
        </w:rPr>
        <w:t xml:space="preserve">Knjižnicu posjećuju i koriste </w:t>
      </w:r>
      <w:r w:rsidR="000252C8" w:rsidRPr="00894EC2">
        <w:rPr>
          <w:rFonts w:ascii="Palatino Linotype" w:hAnsi="Palatino Linotype"/>
        </w:rPr>
        <w:t xml:space="preserve">pretežno </w:t>
      </w:r>
      <w:r w:rsidRPr="00894EC2">
        <w:rPr>
          <w:rFonts w:ascii="Palatino Linotype" w:hAnsi="Palatino Linotype"/>
        </w:rPr>
        <w:t xml:space="preserve">djeca. </w:t>
      </w:r>
      <w:r w:rsidR="000252C8" w:rsidRPr="00894EC2">
        <w:rPr>
          <w:rFonts w:ascii="Palatino Linotype" w:hAnsi="Palatino Linotype"/>
        </w:rPr>
        <w:t>Imali smo</w:t>
      </w:r>
      <w:r w:rsidRPr="00894EC2">
        <w:rPr>
          <w:rFonts w:ascii="Palatino Linotype" w:hAnsi="Palatino Linotype"/>
        </w:rPr>
        <w:t xml:space="preserve"> na raspolaganju  </w:t>
      </w:r>
      <w:r w:rsidR="000252C8" w:rsidRPr="00894EC2">
        <w:rPr>
          <w:rFonts w:ascii="Palatino Linotype" w:hAnsi="Palatino Linotype"/>
        </w:rPr>
        <w:t xml:space="preserve">8 </w:t>
      </w:r>
      <w:r w:rsidRPr="00894EC2">
        <w:rPr>
          <w:rFonts w:ascii="Palatino Linotype" w:hAnsi="Palatino Linotype"/>
        </w:rPr>
        <w:t xml:space="preserve">računala za korisnike, </w:t>
      </w:r>
      <w:r w:rsidR="000252C8" w:rsidRPr="00894EC2">
        <w:rPr>
          <w:rFonts w:ascii="Palatino Linotype" w:hAnsi="Palatino Linotype"/>
        </w:rPr>
        <w:t xml:space="preserve">četiri stolna i tri prijenosna. </w:t>
      </w:r>
      <w:r w:rsidR="00B37D46" w:rsidRPr="00894EC2">
        <w:rPr>
          <w:rFonts w:ascii="Palatino Linotype" w:hAnsi="Palatino Linotype"/>
        </w:rPr>
        <w:t xml:space="preserve">Nadalje, surađivali smo s nastavnicima u nastavnom procesu. Učenici nižih razreda imaju u nastavnom programu upoznavanje s lokalnim knjižnicama. </w:t>
      </w:r>
      <w:r w:rsidR="000252C8" w:rsidRPr="00894EC2">
        <w:rPr>
          <w:rFonts w:ascii="Palatino Linotype" w:hAnsi="Palatino Linotype"/>
        </w:rPr>
        <w:t>Tako</w:t>
      </w:r>
      <w:r w:rsidR="00B37D46" w:rsidRPr="00894EC2">
        <w:rPr>
          <w:rFonts w:ascii="Palatino Linotype" w:hAnsi="Palatino Linotype"/>
        </w:rPr>
        <w:t xml:space="preserve"> smo predstavili našu ustanovu, čime se bavi, što mogu naći u knjižnicu, kako se učlaniti i slično. </w:t>
      </w:r>
      <w:r w:rsidR="002008F7" w:rsidRPr="00894EC2">
        <w:rPr>
          <w:rFonts w:ascii="Palatino Linotype" w:hAnsi="Palatino Linotype"/>
        </w:rPr>
        <w:t xml:space="preserve">Osim toga, prema Hrvatskom nacionalnom obrazovnom standardu, učenici se usmjeravaju na samostalan istraživački rad izvan škole. Tako su usmjereni na posjet Knjižnici, gdje mogu dobiti korisne podatke za svoje radove i projekte. </w:t>
      </w:r>
    </w:p>
    <w:p w:rsidR="00DF52B6" w:rsidRPr="00894EC2" w:rsidRDefault="00DF52B6" w:rsidP="0018425B">
      <w:pPr>
        <w:tabs>
          <w:tab w:val="left" w:pos="1095"/>
        </w:tabs>
        <w:jc w:val="both"/>
        <w:rPr>
          <w:rFonts w:ascii="Palatino Linotype" w:hAnsi="Palatino Linotype"/>
        </w:rPr>
      </w:pPr>
    </w:p>
    <w:p w:rsidR="00472110" w:rsidRPr="00894EC2" w:rsidRDefault="000252C8" w:rsidP="00472110">
      <w:pPr>
        <w:tabs>
          <w:tab w:val="left" w:pos="1095"/>
        </w:tabs>
        <w:jc w:val="both"/>
        <w:rPr>
          <w:rFonts w:ascii="Palatino Linotype" w:hAnsi="Palatino Linotype"/>
        </w:rPr>
      </w:pPr>
      <w:r w:rsidRPr="00894EC2">
        <w:rPr>
          <w:rFonts w:ascii="Palatino Linotype" w:hAnsi="Palatino Linotype"/>
        </w:rPr>
        <w:t>Ukupni financijski izdaci knjižnice u 201</w:t>
      </w:r>
      <w:r w:rsidR="00280A97">
        <w:rPr>
          <w:rFonts w:ascii="Palatino Linotype" w:hAnsi="Palatino Linotype"/>
        </w:rPr>
        <w:t>5</w:t>
      </w:r>
      <w:r w:rsidRPr="00894EC2">
        <w:rPr>
          <w:rFonts w:ascii="Palatino Linotype" w:hAnsi="Palatino Linotype"/>
        </w:rPr>
        <w:t xml:space="preserve">. godini su iznosili </w:t>
      </w:r>
      <w:r w:rsidR="00D764CF">
        <w:rPr>
          <w:rFonts w:ascii="Palatino Linotype" w:hAnsi="Palatino Linotype"/>
        </w:rPr>
        <w:t>150</w:t>
      </w:r>
      <w:r w:rsidRPr="00894EC2">
        <w:rPr>
          <w:rFonts w:ascii="Palatino Linotype" w:hAnsi="Palatino Linotype"/>
        </w:rPr>
        <w:t>.</w:t>
      </w:r>
      <w:r w:rsidR="00D764CF">
        <w:rPr>
          <w:rFonts w:ascii="Palatino Linotype" w:hAnsi="Palatino Linotype"/>
        </w:rPr>
        <w:t>329</w:t>
      </w:r>
      <w:r w:rsidRPr="00894EC2">
        <w:rPr>
          <w:rFonts w:ascii="Palatino Linotype" w:hAnsi="Palatino Linotype"/>
        </w:rPr>
        <w:t>,</w:t>
      </w:r>
      <w:r w:rsidR="00D764CF">
        <w:rPr>
          <w:rFonts w:ascii="Palatino Linotype" w:hAnsi="Palatino Linotype"/>
        </w:rPr>
        <w:t>00</w:t>
      </w:r>
      <w:r w:rsidRPr="00894EC2">
        <w:rPr>
          <w:rFonts w:ascii="Palatino Linotype" w:hAnsi="Palatino Linotype"/>
        </w:rPr>
        <w:t xml:space="preserve"> kn, od čega je gotovo </w:t>
      </w:r>
      <w:r w:rsidR="00280A97">
        <w:rPr>
          <w:rFonts w:ascii="Palatino Linotype" w:hAnsi="Palatino Linotype"/>
        </w:rPr>
        <w:t>23</w:t>
      </w:r>
      <w:r w:rsidRPr="00894EC2">
        <w:rPr>
          <w:rFonts w:ascii="Palatino Linotype" w:hAnsi="Palatino Linotype"/>
        </w:rPr>
        <w:t>.</w:t>
      </w:r>
      <w:r w:rsidR="00280A97">
        <w:rPr>
          <w:rFonts w:ascii="Palatino Linotype" w:hAnsi="Palatino Linotype"/>
        </w:rPr>
        <w:t>446</w:t>
      </w:r>
      <w:r w:rsidRPr="00894EC2">
        <w:rPr>
          <w:rFonts w:ascii="Palatino Linotype" w:hAnsi="Palatino Linotype"/>
        </w:rPr>
        <w:t>,</w:t>
      </w:r>
      <w:r w:rsidR="00280A97">
        <w:rPr>
          <w:rFonts w:ascii="Palatino Linotype" w:hAnsi="Palatino Linotype"/>
        </w:rPr>
        <w:t>93</w:t>
      </w:r>
      <w:r w:rsidRPr="00894EC2">
        <w:rPr>
          <w:rFonts w:ascii="Palatino Linotype" w:hAnsi="Palatino Linotype"/>
        </w:rPr>
        <w:t xml:space="preserve"> utrošen</w:t>
      </w:r>
      <w:r w:rsidR="00472110" w:rsidRPr="00894EC2">
        <w:rPr>
          <w:rFonts w:ascii="Palatino Linotype" w:hAnsi="Palatino Linotype"/>
        </w:rPr>
        <w:t xml:space="preserve">o za nabavu knjižnoga fonda. Preostali izdaci su za zaposlenike </w:t>
      </w:r>
      <w:r w:rsidR="00280A97">
        <w:rPr>
          <w:rFonts w:ascii="Palatino Linotype" w:hAnsi="Palatino Linotype"/>
        </w:rPr>
        <w:t>71</w:t>
      </w:r>
      <w:r w:rsidR="00472110" w:rsidRPr="00894EC2">
        <w:rPr>
          <w:rFonts w:ascii="Palatino Linotype" w:hAnsi="Palatino Linotype"/>
        </w:rPr>
        <w:t>.</w:t>
      </w:r>
      <w:r w:rsidR="00280A97">
        <w:rPr>
          <w:rFonts w:ascii="Palatino Linotype" w:hAnsi="Palatino Linotype"/>
        </w:rPr>
        <w:t>111</w:t>
      </w:r>
      <w:r w:rsidR="00472110" w:rsidRPr="00894EC2">
        <w:rPr>
          <w:rFonts w:ascii="Palatino Linotype" w:hAnsi="Palatino Linotype"/>
        </w:rPr>
        <w:t>,</w:t>
      </w:r>
      <w:r w:rsidR="00280A97">
        <w:rPr>
          <w:rFonts w:ascii="Palatino Linotype" w:hAnsi="Palatino Linotype"/>
        </w:rPr>
        <w:t>86</w:t>
      </w:r>
      <w:r w:rsidR="00472110" w:rsidRPr="00894EC2">
        <w:rPr>
          <w:rFonts w:ascii="Palatino Linotype" w:hAnsi="Palatino Linotype"/>
        </w:rPr>
        <w:t xml:space="preserve">, materijalni troškovi i tekuće održavanje </w:t>
      </w:r>
      <w:r w:rsidR="00280A97">
        <w:rPr>
          <w:rFonts w:ascii="Palatino Linotype" w:hAnsi="Palatino Linotype"/>
        </w:rPr>
        <w:t>50</w:t>
      </w:r>
      <w:r w:rsidR="00472110" w:rsidRPr="00894EC2">
        <w:rPr>
          <w:rFonts w:ascii="Palatino Linotype" w:hAnsi="Palatino Linotype"/>
        </w:rPr>
        <w:t>.</w:t>
      </w:r>
      <w:r w:rsidR="00280A97">
        <w:rPr>
          <w:rFonts w:ascii="Palatino Linotype" w:hAnsi="Palatino Linotype"/>
        </w:rPr>
        <w:t>228</w:t>
      </w:r>
      <w:r w:rsidR="00472110" w:rsidRPr="00894EC2">
        <w:rPr>
          <w:rFonts w:ascii="Palatino Linotype" w:hAnsi="Palatino Linotype"/>
        </w:rPr>
        <w:t>,</w:t>
      </w:r>
      <w:r w:rsidR="00280A97">
        <w:rPr>
          <w:rFonts w:ascii="Palatino Linotype" w:hAnsi="Palatino Linotype"/>
        </w:rPr>
        <w:t>55</w:t>
      </w:r>
      <w:r w:rsidR="00472110" w:rsidRPr="00894EC2">
        <w:rPr>
          <w:rFonts w:ascii="Palatino Linotype" w:hAnsi="Palatino Linotype"/>
        </w:rPr>
        <w:t xml:space="preserve">. </w:t>
      </w:r>
    </w:p>
    <w:p w:rsidR="00472110" w:rsidRPr="00894EC2" w:rsidRDefault="00472110" w:rsidP="00472110">
      <w:pPr>
        <w:tabs>
          <w:tab w:val="left" w:pos="1095"/>
        </w:tabs>
        <w:jc w:val="both"/>
        <w:rPr>
          <w:rFonts w:ascii="Palatino Linotype" w:hAnsi="Palatino Linotype"/>
        </w:rPr>
      </w:pPr>
    </w:p>
    <w:p w:rsidR="00894EC2" w:rsidRPr="00894EC2" w:rsidRDefault="00472110" w:rsidP="0018425B">
      <w:pPr>
        <w:tabs>
          <w:tab w:val="left" w:pos="1095"/>
        </w:tabs>
        <w:jc w:val="both"/>
        <w:rPr>
          <w:rFonts w:ascii="Palatino Linotype" w:hAnsi="Palatino Linotype"/>
        </w:rPr>
      </w:pPr>
      <w:r w:rsidRPr="00894EC2">
        <w:rPr>
          <w:rFonts w:ascii="Palatino Linotype" w:hAnsi="Palatino Linotype"/>
        </w:rPr>
        <w:t xml:space="preserve">Najveći dio sredstava za Knjižnicu osigurava osnivač Općina Pokupsko. U protekloj godini dotacije su iznosile ukupno </w:t>
      </w:r>
      <w:r w:rsidR="00280A97">
        <w:rPr>
          <w:rFonts w:ascii="Palatino Linotype" w:hAnsi="Palatino Linotype"/>
        </w:rPr>
        <w:t>23.60</w:t>
      </w:r>
      <w:r w:rsidRPr="00894EC2">
        <w:rPr>
          <w:rFonts w:ascii="Palatino Linotype" w:hAnsi="Palatino Linotype"/>
        </w:rPr>
        <w:t xml:space="preserve">0,00. </w:t>
      </w:r>
      <w:r w:rsidR="00DF52B6" w:rsidRPr="00894EC2">
        <w:rPr>
          <w:rFonts w:ascii="Palatino Linotype" w:hAnsi="Palatino Linotype"/>
        </w:rPr>
        <w:t xml:space="preserve">Knjižnica je kulturna neprofitna ustanova koja direktno ne proizvodi dobit, ali su koristi od njenog postojanja za malu sredinu poput Pokupskog višestruke. To prepoznaju i državne institucije, koje kontinuirano </w:t>
      </w:r>
      <w:r w:rsidRPr="00894EC2">
        <w:rPr>
          <w:rFonts w:ascii="Palatino Linotype" w:hAnsi="Palatino Linotype"/>
        </w:rPr>
        <w:t xml:space="preserve">podupiru naše programe . </w:t>
      </w:r>
      <w:r w:rsidR="005B0873" w:rsidRPr="00894EC2">
        <w:rPr>
          <w:rFonts w:ascii="Palatino Linotype" w:hAnsi="Palatino Linotype"/>
        </w:rPr>
        <w:t>U prot</w:t>
      </w:r>
      <w:r w:rsidR="00CF375B" w:rsidRPr="00894EC2">
        <w:rPr>
          <w:rFonts w:ascii="Palatino Linotype" w:hAnsi="Palatino Linotype"/>
        </w:rPr>
        <w:t>ekloj godini visina po</w:t>
      </w:r>
      <w:r w:rsidR="005B0873" w:rsidRPr="00894EC2">
        <w:rPr>
          <w:rFonts w:ascii="Palatino Linotype" w:hAnsi="Palatino Linotype"/>
        </w:rPr>
        <w:t xml:space="preserve">tpore je iznosila 15.000,00 kn od strane Ministarstva i </w:t>
      </w:r>
      <w:r w:rsidR="00280A97">
        <w:rPr>
          <w:rFonts w:ascii="Palatino Linotype" w:hAnsi="Palatino Linotype"/>
        </w:rPr>
        <w:t>8</w:t>
      </w:r>
      <w:r w:rsidR="005B0873" w:rsidRPr="00894EC2">
        <w:rPr>
          <w:rFonts w:ascii="Palatino Linotype" w:hAnsi="Palatino Linotype"/>
        </w:rPr>
        <w:t>.</w:t>
      </w:r>
      <w:r w:rsidR="00280A97">
        <w:rPr>
          <w:rFonts w:ascii="Palatino Linotype" w:hAnsi="Palatino Linotype"/>
        </w:rPr>
        <w:t>3</w:t>
      </w:r>
      <w:r w:rsidR="00DF52B6" w:rsidRPr="00894EC2">
        <w:rPr>
          <w:rFonts w:ascii="Palatino Linotype" w:hAnsi="Palatino Linotype"/>
        </w:rPr>
        <w:t>00 kuna</w:t>
      </w:r>
      <w:r w:rsidR="005B0873" w:rsidRPr="00894EC2">
        <w:rPr>
          <w:rFonts w:ascii="Palatino Linotype" w:hAnsi="Palatino Linotype"/>
        </w:rPr>
        <w:t xml:space="preserve"> od strane županije</w:t>
      </w:r>
      <w:r w:rsidRPr="00894EC2">
        <w:rPr>
          <w:rFonts w:ascii="Palatino Linotype" w:hAnsi="Palatino Linotype"/>
        </w:rPr>
        <w:t xml:space="preserve"> za obnovu knjižnoga fonda. </w:t>
      </w:r>
      <w:r w:rsidR="005B0873" w:rsidRPr="00894EC2">
        <w:rPr>
          <w:rFonts w:ascii="Palatino Linotype" w:hAnsi="Palatino Linotype"/>
        </w:rPr>
        <w:t xml:space="preserve"> </w:t>
      </w:r>
      <w:r w:rsidRPr="00894EC2">
        <w:rPr>
          <w:rFonts w:ascii="Palatino Linotype" w:hAnsi="Palatino Linotype"/>
        </w:rPr>
        <w:t xml:space="preserve">Pored toga, značajna je i nefinancijska potpora u vidu već spomenutih otkupljenih knjiga za knjižnicu od strane </w:t>
      </w:r>
      <w:r w:rsidR="00894EC2" w:rsidRPr="00894EC2">
        <w:rPr>
          <w:rFonts w:ascii="Palatino Linotype" w:hAnsi="Palatino Linotype"/>
        </w:rPr>
        <w:t xml:space="preserve">Ministarstva kulture u vrijednosti od </w:t>
      </w:r>
      <w:r w:rsidR="00280A97">
        <w:rPr>
          <w:rFonts w:ascii="Palatino Linotype" w:hAnsi="Palatino Linotype"/>
        </w:rPr>
        <w:t>90</w:t>
      </w:r>
      <w:r w:rsidR="00894EC2" w:rsidRPr="00894EC2">
        <w:rPr>
          <w:rFonts w:ascii="Palatino Linotype" w:hAnsi="Palatino Linotype"/>
        </w:rPr>
        <w:t>.</w:t>
      </w:r>
      <w:r w:rsidR="00280A97">
        <w:rPr>
          <w:rFonts w:ascii="Palatino Linotype" w:hAnsi="Palatino Linotype"/>
        </w:rPr>
        <w:t>475,57</w:t>
      </w:r>
      <w:r w:rsidR="00894EC2" w:rsidRPr="00894EC2">
        <w:rPr>
          <w:rFonts w:ascii="Palatino Linotype" w:hAnsi="Palatino Linotype"/>
        </w:rPr>
        <w:t xml:space="preserve"> kn. </w:t>
      </w:r>
    </w:p>
    <w:p w:rsidR="00DF52B6" w:rsidRPr="00894EC2" w:rsidRDefault="00DF52B6" w:rsidP="0018425B">
      <w:pPr>
        <w:tabs>
          <w:tab w:val="left" w:pos="1095"/>
        </w:tabs>
        <w:jc w:val="both"/>
        <w:rPr>
          <w:rFonts w:ascii="Palatino Linotype" w:hAnsi="Palatino Linotype"/>
        </w:rPr>
      </w:pPr>
    </w:p>
    <w:p w:rsidR="000D397E" w:rsidRPr="00894EC2" w:rsidRDefault="00DF52B6" w:rsidP="000D397E">
      <w:pPr>
        <w:tabs>
          <w:tab w:val="left" w:pos="1095"/>
        </w:tabs>
        <w:jc w:val="both"/>
        <w:rPr>
          <w:rFonts w:ascii="Palatino Linotype" w:hAnsi="Palatino Linotype"/>
        </w:rPr>
      </w:pPr>
      <w:r w:rsidRPr="00894EC2">
        <w:rPr>
          <w:rFonts w:ascii="Palatino Linotype" w:hAnsi="Palatino Linotype"/>
        </w:rPr>
        <w:t xml:space="preserve">Iz svega navedenog naziru se i planovi za slijedeće razdoblje. U prvom redu je to prikupljanje sredstava za kupnju knjiga. Planiramo upotpuniti fond naslovima </w:t>
      </w:r>
      <w:r w:rsidR="00894EC2" w:rsidRPr="00894EC2">
        <w:rPr>
          <w:rFonts w:ascii="Palatino Linotype" w:hAnsi="Palatino Linotype"/>
        </w:rPr>
        <w:t xml:space="preserve">osnovnoškolske i </w:t>
      </w:r>
      <w:r w:rsidRPr="00894EC2">
        <w:rPr>
          <w:rFonts w:ascii="Palatino Linotype" w:hAnsi="Palatino Linotype"/>
        </w:rPr>
        <w:t xml:space="preserve">srednjoškolske lektire koji nedostaju, a za kojima postoji potražnja, novim naslovima domaćih i stranih autora koji obilježavaju današnji trenutak književnog stvaralaštva, novim priručnicima i stručnom literaturom iz područja koje najviše zanimaju naše korisnike. U tom smislu opet smo se kandidirali na natječaj Ministarstva kulture za financiranje javnih potreba u kulturi s programom nabave knjižnog fonda. </w:t>
      </w:r>
    </w:p>
    <w:p w:rsidR="000D397E" w:rsidRPr="00894EC2" w:rsidRDefault="000D397E" w:rsidP="000D397E">
      <w:pPr>
        <w:jc w:val="both"/>
        <w:rPr>
          <w:sz w:val="28"/>
        </w:rPr>
      </w:pPr>
    </w:p>
    <w:p w:rsidR="00DF52B6" w:rsidRPr="00894EC2" w:rsidRDefault="00DF52B6" w:rsidP="000D397E">
      <w:pPr>
        <w:tabs>
          <w:tab w:val="left" w:pos="1095"/>
        </w:tabs>
        <w:jc w:val="both"/>
        <w:rPr>
          <w:rFonts w:ascii="Palatino Linotype" w:hAnsi="Palatino Linotype"/>
        </w:rPr>
      </w:pPr>
      <w:r w:rsidRPr="00894EC2">
        <w:rPr>
          <w:rFonts w:ascii="Palatino Linotype" w:hAnsi="Palatino Linotype"/>
        </w:rPr>
        <w:t xml:space="preserve">Nadalje, cilj je privući što više novih korisnika. Nastavit ćemo suradnju s OŠ Pokupsko nagrađivanjem najboljih  učenika, zajedničkim organiziranjem susreta s </w:t>
      </w:r>
      <w:r w:rsidRPr="00894EC2">
        <w:rPr>
          <w:rFonts w:ascii="Palatino Linotype" w:hAnsi="Palatino Linotype"/>
        </w:rPr>
        <w:lastRenderedPageBreak/>
        <w:t>hrvatskim književnicima, upoznavanjem učenika sa sadržajima Knjižnice i organiziranjem informatičkih tečajeva za školsku djecu.</w:t>
      </w:r>
      <w:r w:rsidR="00894EC2" w:rsidRPr="00894EC2">
        <w:rPr>
          <w:rFonts w:ascii="Palatino Linotype" w:hAnsi="Palatino Linotype"/>
        </w:rPr>
        <w:t xml:space="preserve"> </w:t>
      </w:r>
      <w:r w:rsidRPr="00894EC2">
        <w:rPr>
          <w:rFonts w:ascii="Palatino Linotype" w:hAnsi="Palatino Linotype"/>
        </w:rPr>
        <w:t>Očekujemo da će nas u svim našim programima i nadalje pratiti Ministarstvo kulture, Zagrebačka županija preko svog Upravnog odjela za prosvjetu i kulturu, Matična služba, te druge institucije čije se područje rada poklapa s onim Općinske</w:t>
      </w:r>
      <w:r w:rsidR="000D397E" w:rsidRPr="00894EC2">
        <w:rPr>
          <w:rFonts w:ascii="Palatino Linotype" w:hAnsi="Palatino Linotype"/>
        </w:rPr>
        <w:t xml:space="preserve"> knjižnice i čitaonice Pokupsko, a osobito osnivač Općina Pokupsko.</w:t>
      </w:r>
    </w:p>
    <w:p w:rsidR="00B0504A" w:rsidRPr="00894EC2" w:rsidRDefault="00B0504A" w:rsidP="00D73AD7">
      <w:pPr>
        <w:rPr>
          <w:rFonts w:ascii="Palatino Linotype" w:hAnsi="Palatino Linotype" w:cs="Arial"/>
          <w:sz w:val="28"/>
        </w:rPr>
      </w:pPr>
    </w:p>
    <w:p w:rsidR="00D51843" w:rsidRPr="00894EC2" w:rsidRDefault="00D51843" w:rsidP="00D73AD7">
      <w:pPr>
        <w:rPr>
          <w:rFonts w:ascii="Palatino Linotype" w:hAnsi="Palatino Linotype" w:cs="Arial"/>
        </w:rPr>
      </w:pPr>
      <w:r w:rsidRPr="00894EC2">
        <w:rPr>
          <w:rFonts w:ascii="Palatino Linotype" w:hAnsi="Palatino Linotype" w:cs="Arial"/>
        </w:rPr>
        <w:t xml:space="preserve">Pokupsko, </w:t>
      </w:r>
      <w:r w:rsidR="00280A97">
        <w:rPr>
          <w:rFonts w:ascii="Palatino Linotype" w:hAnsi="Palatino Linotype" w:cs="Arial"/>
        </w:rPr>
        <w:t>22</w:t>
      </w:r>
      <w:r w:rsidR="00B75000" w:rsidRPr="00894EC2">
        <w:rPr>
          <w:rFonts w:ascii="Palatino Linotype" w:hAnsi="Palatino Linotype" w:cs="Arial"/>
        </w:rPr>
        <w:t>. veljače 201</w:t>
      </w:r>
      <w:r w:rsidR="00280A97">
        <w:rPr>
          <w:rFonts w:ascii="Palatino Linotype" w:hAnsi="Palatino Linotype" w:cs="Arial"/>
        </w:rPr>
        <w:t>6</w:t>
      </w:r>
      <w:r w:rsidRPr="00894EC2">
        <w:rPr>
          <w:rFonts w:ascii="Palatino Linotype" w:hAnsi="Palatino Linotype" w:cs="Arial"/>
        </w:rPr>
        <w:t>.</w:t>
      </w:r>
    </w:p>
    <w:p w:rsidR="000D397E" w:rsidRPr="00894EC2" w:rsidRDefault="000D397E" w:rsidP="00D73AD7">
      <w:pPr>
        <w:rPr>
          <w:rFonts w:ascii="Palatino Linotype" w:hAnsi="Palatino Linotype" w:cs="Arial"/>
        </w:rPr>
      </w:pPr>
    </w:p>
    <w:p w:rsidR="000D397E" w:rsidRPr="00894EC2" w:rsidRDefault="000D397E" w:rsidP="00D73AD7">
      <w:pPr>
        <w:rPr>
          <w:rFonts w:ascii="Palatino Linotype" w:hAnsi="Palatino Linotype" w:cs="Arial"/>
        </w:rPr>
      </w:pPr>
    </w:p>
    <w:p w:rsidR="005212B3" w:rsidRPr="00894EC2" w:rsidRDefault="00B0504A" w:rsidP="00D73AD7">
      <w:pPr>
        <w:rPr>
          <w:rFonts w:ascii="Palatino Linotype" w:hAnsi="Palatino Linotype" w:cs="Arial"/>
        </w:rPr>
      </w:pPr>
      <w:r w:rsidRPr="00894EC2">
        <w:rPr>
          <w:rFonts w:ascii="Palatino Linotype" w:hAnsi="Palatino Linotype" w:cs="Arial"/>
        </w:rPr>
        <w:tab/>
      </w:r>
      <w:r w:rsidRPr="00894EC2">
        <w:rPr>
          <w:rFonts w:ascii="Palatino Linotype" w:hAnsi="Palatino Linotype" w:cs="Arial"/>
        </w:rPr>
        <w:tab/>
      </w:r>
      <w:r w:rsidRPr="00894EC2">
        <w:rPr>
          <w:rFonts w:ascii="Palatino Linotype" w:hAnsi="Palatino Linotype" w:cs="Arial"/>
        </w:rPr>
        <w:tab/>
      </w:r>
      <w:r w:rsidRPr="00894EC2">
        <w:rPr>
          <w:rFonts w:ascii="Palatino Linotype" w:hAnsi="Palatino Linotype" w:cs="Arial"/>
        </w:rPr>
        <w:tab/>
      </w:r>
      <w:r w:rsidRPr="00894EC2">
        <w:rPr>
          <w:rFonts w:ascii="Palatino Linotype" w:hAnsi="Palatino Linotype" w:cs="Arial"/>
        </w:rPr>
        <w:tab/>
      </w:r>
      <w:r w:rsidRPr="00894EC2">
        <w:rPr>
          <w:rFonts w:ascii="Palatino Linotype" w:hAnsi="Palatino Linotype" w:cs="Arial"/>
        </w:rPr>
        <w:tab/>
      </w:r>
      <w:r w:rsidRPr="00894EC2">
        <w:rPr>
          <w:rFonts w:ascii="Palatino Linotype" w:hAnsi="Palatino Linotype" w:cs="Arial"/>
        </w:rPr>
        <w:tab/>
      </w:r>
      <w:r w:rsidRPr="00894EC2">
        <w:rPr>
          <w:rFonts w:ascii="Palatino Linotype" w:hAnsi="Palatino Linotype" w:cs="Arial"/>
        </w:rPr>
        <w:tab/>
      </w:r>
      <w:r w:rsidR="00894EC2">
        <w:rPr>
          <w:rFonts w:ascii="Palatino Linotype" w:hAnsi="Palatino Linotype" w:cs="Arial"/>
        </w:rPr>
        <w:tab/>
      </w:r>
      <w:r w:rsidRPr="00894EC2">
        <w:rPr>
          <w:rFonts w:ascii="Palatino Linotype" w:hAnsi="Palatino Linotype" w:cs="Arial"/>
        </w:rPr>
        <w:t xml:space="preserve">Božidar </w:t>
      </w:r>
      <w:proofErr w:type="spellStart"/>
      <w:r w:rsidRPr="00894EC2">
        <w:rPr>
          <w:rFonts w:ascii="Palatino Linotype" w:hAnsi="Palatino Linotype" w:cs="Arial"/>
        </w:rPr>
        <w:t>Š</w:t>
      </w:r>
      <w:r w:rsidR="005212B3" w:rsidRPr="00894EC2">
        <w:rPr>
          <w:rFonts w:ascii="Palatino Linotype" w:hAnsi="Palatino Linotype" w:cs="Arial"/>
        </w:rPr>
        <w:t>krinjarić</w:t>
      </w:r>
      <w:proofErr w:type="spellEnd"/>
      <w:r w:rsidR="00B75000" w:rsidRPr="00894EC2">
        <w:rPr>
          <w:rFonts w:ascii="Palatino Linotype" w:hAnsi="Palatino Linotype" w:cs="Arial"/>
        </w:rPr>
        <w:t>,</w:t>
      </w:r>
    </w:p>
    <w:p w:rsidR="00EA2DBB" w:rsidRPr="00894EC2" w:rsidRDefault="00EA2DBB" w:rsidP="00D73AD7">
      <w:pPr>
        <w:rPr>
          <w:rFonts w:ascii="Palatino Linotype" w:hAnsi="Palatino Linotype" w:cs="Arial"/>
        </w:rPr>
      </w:pPr>
      <w:r w:rsidRPr="00894EC2">
        <w:rPr>
          <w:rFonts w:ascii="Palatino Linotype" w:hAnsi="Palatino Linotype" w:cs="Arial"/>
        </w:rPr>
        <w:tab/>
      </w:r>
      <w:r w:rsidRPr="00894EC2">
        <w:rPr>
          <w:rFonts w:ascii="Palatino Linotype" w:hAnsi="Palatino Linotype" w:cs="Arial"/>
        </w:rPr>
        <w:tab/>
      </w:r>
      <w:r w:rsidRPr="00894EC2">
        <w:rPr>
          <w:rFonts w:ascii="Palatino Linotype" w:hAnsi="Palatino Linotype" w:cs="Arial"/>
        </w:rPr>
        <w:tab/>
      </w:r>
      <w:r w:rsidRPr="00894EC2">
        <w:rPr>
          <w:rFonts w:ascii="Palatino Linotype" w:hAnsi="Palatino Linotype" w:cs="Arial"/>
        </w:rPr>
        <w:tab/>
      </w:r>
      <w:r w:rsidRPr="00894EC2">
        <w:rPr>
          <w:rFonts w:ascii="Palatino Linotype" w:hAnsi="Palatino Linotype" w:cs="Arial"/>
        </w:rPr>
        <w:tab/>
      </w:r>
      <w:r w:rsidRPr="00894EC2">
        <w:rPr>
          <w:rFonts w:ascii="Palatino Linotype" w:hAnsi="Palatino Linotype" w:cs="Arial"/>
        </w:rPr>
        <w:tab/>
      </w:r>
      <w:r w:rsidRPr="00894EC2">
        <w:rPr>
          <w:rFonts w:ascii="Palatino Linotype" w:hAnsi="Palatino Linotype" w:cs="Arial"/>
        </w:rPr>
        <w:tab/>
      </w:r>
      <w:r w:rsidRPr="00894EC2">
        <w:rPr>
          <w:rFonts w:ascii="Palatino Linotype" w:hAnsi="Palatino Linotype" w:cs="Arial"/>
        </w:rPr>
        <w:tab/>
      </w:r>
      <w:r w:rsidR="00894EC2">
        <w:rPr>
          <w:rFonts w:ascii="Palatino Linotype" w:hAnsi="Palatino Linotype" w:cs="Arial"/>
        </w:rPr>
        <w:tab/>
      </w:r>
      <w:r w:rsidRPr="00894EC2">
        <w:rPr>
          <w:rFonts w:ascii="Palatino Linotype" w:hAnsi="Palatino Linotype" w:cs="Arial"/>
        </w:rPr>
        <w:t>privremeni ravnatelj</w:t>
      </w:r>
    </w:p>
    <w:sectPr w:rsidR="00EA2DBB" w:rsidRPr="00894EC2" w:rsidSect="007717F2">
      <w:headerReference w:type="default" r:id="rId7"/>
      <w:footerReference w:type="default" r:id="rId8"/>
      <w:type w:val="continuous"/>
      <w:pgSz w:w="11906" w:h="16838" w:code="9"/>
      <w:pgMar w:top="3415" w:right="1418" w:bottom="1259" w:left="1418" w:header="539" w:footer="9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FF2" w:rsidRDefault="00F21FF2">
      <w:r>
        <w:separator/>
      </w:r>
    </w:p>
  </w:endnote>
  <w:endnote w:type="continuationSeparator" w:id="0">
    <w:p w:rsidR="00F21FF2" w:rsidRDefault="00F21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843" w:rsidRPr="007717F2" w:rsidRDefault="00856044" w:rsidP="008D1EBE">
    <w:pPr>
      <w:pStyle w:val="Podnoje"/>
      <w:tabs>
        <w:tab w:val="clear" w:pos="9072"/>
        <w:tab w:val="right" w:pos="9180"/>
      </w:tabs>
      <w:ind w:right="-110"/>
      <w:jc w:val="center"/>
      <w:rPr>
        <w:rStyle w:val="Brojstranice"/>
        <w:rFonts w:ascii="Arial" w:hAnsi="Arial" w:cs="Arial"/>
        <w:i/>
        <w:color w:val="808080"/>
        <w:spacing w:val="220"/>
        <w:sz w:val="12"/>
        <w:szCs w:val="18"/>
      </w:rPr>
    </w:pPr>
    <w:r>
      <w:rPr>
        <w:rFonts w:ascii="Palatino" w:hAnsi="Palatino" w:cs="Arial"/>
        <w:b/>
        <w:i/>
        <w:noProof/>
        <w:color w:val="808080"/>
        <w:spacing w:val="220"/>
        <w:sz w:val="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1905</wp:posOffset>
              </wp:positionV>
              <wp:extent cx="5715000" cy="0"/>
              <wp:effectExtent l="9525" t="11430" r="9525" b="1714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3456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450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" strokecolor="#13456f" strokeweight="1.5pt"/>
          </w:pict>
        </mc:Fallback>
      </mc:AlternateContent>
    </w:r>
    <w:r w:rsidR="00D51843" w:rsidRPr="007717F2">
      <w:rPr>
        <w:rFonts w:ascii="Palatino" w:hAnsi="Palatino"/>
        <w:b/>
        <w:color w:val="808080"/>
        <w:spacing w:val="220"/>
        <w:sz w:val="18"/>
        <w:szCs w:val="18"/>
      </w:rPr>
      <w:t>OPĆINSKA KNJIŽNICA POKUPSKO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FF2" w:rsidRDefault="00F21FF2">
      <w:r>
        <w:separator/>
      </w:r>
    </w:p>
  </w:footnote>
  <w:footnote w:type="continuationSeparator" w:id="0">
    <w:p w:rsidR="00F21FF2" w:rsidRDefault="00F21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843" w:rsidRDefault="00856044">
    <w:pPr>
      <w:pStyle w:val="Zaglavlje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-25400</wp:posOffset>
          </wp:positionV>
          <wp:extent cx="1602740" cy="1714500"/>
          <wp:effectExtent l="0" t="0" r="0" b="0"/>
          <wp:wrapSquare wrapText="right"/>
          <wp:docPr id="3" name="Slika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740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1843">
      <w:tab/>
    </w:r>
  </w:p>
  <w:p w:rsidR="00D51843" w:rsidRDefault="00D51843">
    <w:pPr>
      <w:pStyle w:val="Zaglavlje"/>
    </w:pPr>
  </w:p>
  <w:p w:rsidR="00D51843" w:rsidRDefault="00D51843">
    <w:pPr>
      <w:pStyle w:val="Zaglavlje"/>
    </w:pPr>
  </w:p>
  <w:p w:rsidR="00D51843" w:rsidRDefault="00D51843">
    <w:pPr>
      <w:pStyle w:val="Zaglavlje"/>
    </w:pPr>
  </w:p>
  <w:p w:rsidR="00D51843" w:rsidRDefault="00D51843">
    <w:pPr>
      <w:pStyle w:val="Zaglavlje"/>
    </w:pPr>
  </w:p>
  <w:p w:rsidR="00D51843" w:rsidRDefault="00856044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2171700</wp:posOffset>
              </wp:positionH>
              <wp:positionV relativeFrom="paragraph">
                <wp:posOffset>117475</wp:posOffset>
              </wp:positionV>
              <wp:extent cx="3543300" cy="0"/>
              <wp:effectExtent l="9525" t="12700" r="9525" b="1587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433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3456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9.25pt" to="450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" strokecolor="#13456f" strokeweight="1.5pt"/>
          </w:pict>
        </mc:Fallback>
      </mc:AlternateContent>
    </w:r>
  </w:p>
  <w:p w:rsidR="00D51843" w:rsidRPr="009A6BD1" w:rsidRDefault="00D51843" w:rsidP="002D1FED">
    <w:pPr>
      <w:ind w:left="2124" w:firstLine="900"/>
      <w:rPr>
        <w:rFonts w:ascii="Palatino" w:hAnsi="Palatino"/>
        <w:b/>
        <w:color w:val="808080"/>
        <w:sz w:val="22"/>
      </w:rPr>
    </w:pPr>
    <w:r>
      <w:t xml:space="preserve">      </w:t>
    </w:r>
    <w:r w:rsidRPr="009A6BD1">
      <w:rPr>
        <w:rFonts w:ascii="Palatino" w:hAnsi="Palatino"/>
        <w:b/>
        <w:color w:val="808080"/>
        <w:sz w:val="22"/>
      </w:rPr>
      <w:t xml:space="preserve">Pokupsko </w:t>
    </w:r>
    <w:r w:rsidR="00280A97">
      <w:rPr>
        <w:rFonts w:ascii="Palatino" w:hAnsi="Palatino"/>
        <w:b/>
        <w:color w:val="808080"/>
        <w:sz w:val="22"/>
      </w:rPr>
      <w:t>25a</w:t>
    </w:r>
    <w:r w:rsidRPr="009A6BD1">
      <w:rPr>
        <w:rFonts w:ascii="Palatino" w:hAnsi="Palatino"/>
        <w:b/>
        <w:color w:val="808080"/>
        <w:sz w:val="22"/>
      </w:rPr>
      <w:t>, 10414 Pokupsko</w:t>
    </w:r>
  </w:p>
  <w:p w:rsidR="00D51843" w:rsidRPr="009A6BD1" w:rsidRDefault="00D51843" w:rsidP="002D1FED">
    <w:pPr>
      <w:ind w:left="2124" w:firstLine="900"/>
      <w:rPr>
        <w:rFonts w:ascii="Palatino" w:hAnsi="Palatino"/>
        <w:b/>
        <w:color w:val="808080"/>
        <w:sz w:val="2"/>
      </w:rPr>
    </w:pPr>
  </w:p>
  <w:p w:rsidR="00D51843" w:rsidRPr="000342B0" w:rsidRDefault="00D51843" w:rsidP="002D1FED">
    <w:pPr>
      <w:tabs>
        <w:tab w:val="center" w:pos="3723"/>
      </w:tabs>
      <w:ind w:left="2124" w:firstLine="900"/>
      <w:rPr>
        <w:rFonts w:ascii="Palatino" w:hAnsi="Palatino"/>
        <w:b/>
        <w:color w:val="808080"/>
        <w:sz w:val="22"/>
      </w:rPr>
    </w:pPr>
    <w:r>
      <w:rPr>
        <w:rFonts w:ascii="Palatino" w:hAnsi="Palatino"/>
        <w:b/>
        <w:color w:val="808080"/>
        <w:sz w:val="22"/>
      </w:rPr>
      <w:tab/>
      <w:t xml:space="preserve">       T</w:t>
    </w:r>
    <w:r w:rsidRPr="009A6BD1">
      <w:rPr>
        <w:rFonts w:ascii="Palatino" w:hAnsi="Palatino"/>
        <w:b/>
        <w:color w:val="808080"/>
        <w:sz w:val="22"/>
      </w:rPr>
      <w:t>el./fax.: 01 62 16 234</w:t>
    </w:r>
    <w:r w:rsidRPr="000342B0">
      <w:rPr>
        <w:rFonts w:ascii="Palatino" w:hAnsi="Palatino"/>
        <w:b/>
        <w:color w:val="808080"/>
        <w:sz w:val="22"/>
      </w:rPr>
      <w:tab/>
    </w:r>
  </w:p>
  <w:p w:rsidR="00D51843" w:rsidRPr="000342B0" w:rsidRDefault="00D51843" w:rsidP="002D1FED">
    <w:pPr>
      <w:ind w:left="2124"/>
      <w:rPr>
        <w:rFonts w:ascii="Palatino" w:hAnsi="Palatino"/>
        <w:b/>
        <w:color w:val="808080"/>
        <w:sz w:val="2"/>
      </w:rPr>
    </w:pPr>
  </w:p>
  <w:p w:rsidR="00D51843" w:rsidRDefault="00D51843" w:rsidP="002D1FED">
    <w:pPr>
      <w:pStyle w:val="Zaglavlje"/>
      <w:tabs>
        <w:tab w:val="clear" w:pos="4536"/>
      </w:tabs>
      <w:ind w:left="2124"/>
    </w:pPr>
    <w:r>
      <w:rPr>
        <w:rFonts w:ascii="Palatino" w:hAnsi="Palatino"/>
        <w:b/>
        <w:color w:val="808080"/>
        <w:sz w:val="22"/>
      </w:rPr>
      <w:t xml:space="preserve">                       </w:t>
    </w:r>
    <w:hyperlink r:id="rId2" w:history="1">
      <w:r w:rsidRPr="000342B0">
        <w:rPr>
          <w:rStyle w:val="Hiperveza"/>
          <w:rFonts w:ascii="Palatino" w:hAnsi="Palatino"/>
          <w:b/>
          <w:color w:val="808080"/>
          <w:sz w:val="22"/>
        </w:rPr>
        <w:t>knjiznica-citaonica-pokupsko@zg.t-com.hr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9,#13456f,#17528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97"/>
    <w:rsid w:val="000252C8"/>
    <w:rsid w:val="000342B0"/>
    <w:rsid w:val="00052B33"/>
    <w:rsid w:val="00064787"/>
    <w:rsid w:val="0008076D"/>
    <w:rsid w:val="0009207D"/>
    <w:rsid w:val="000D397E"/>
    <w:rsid w:val="000E21DC"/>
    <w:rsid w:val="00112082"/>
    <w:rsid w:val="00124926"/>
    <w:rsid w:val="0018425B"/>
    <w:rsid w:val="001A3683"/>
    <w:rsid w:val="001B1B83"/>
    <w:rsid w:val="002008F7"/>
    <w:rsid w:val="0020300D"/>
    <w:rsid w:val="00280A97"/>
    <w:rsid w:val="002D1FED"/>
    <w:rsid w:val="00313635"/>
    <w:rsid w:val="00322252"/>
    <w:rsid w:val="00336F58"/>
    <w:rsid w:val="00372368"/>
    <w:rsid w:val="003D3FF9"/>
    <w:rsid w:val="003E4AB5"/>
    <w:rsid w:val="00472110"/>
    <w:rsid w:val="004E13D8"/>
    <w:rsid w:val="004F6516"/>
    <w:rsid w:val="005212B3"/>
    <w:rsid w:val="00525C63"/>
    <w:rsid w:val="00552276"/>
    <w:rsid w:val="00593754"/>
    <w:rsid w:val="005B0873"/>
    <w:rsid w:val="005F25A1"/>
    <w:rsid w:val="0061083F"/>
    <w:rsid w:val="00620997"/>
    <w:rsid w:val="00651C83"/>
    <w:rsid w:val="007339C3"/>
    <w:rsid w:val="007717F2"/>
    <w:rsid w:val="0084698F"/>
    <w:rsid w:val="008474AB"/>
    <w:rsid w:val="00856044"/>
    <w:rsid w:val="00894EC2"/>
    <w:rsid w:val="008B3410"/>
    <w:rsid w:val="008D1EBE"/>
    <w:rsid w:val="00916206"/>
    <w:rsid w:val="0094558F"/>
    <w:rsid w:val="00951D7E"/>
    <w:rsid w:val="0099421C"/>
    <w:rsid w:val="009A1DB0"/>
    <w:rsid w:val="009A6BD1"/>
    <w:rsid w:val="00A25B57"/>
    <w:rsid w:val="00A56CE2"/>
    <w:rsid w:val="00B0504A"/>
    <w:rsid w:val="00B359AF"/>
    <w:rsid w:val="00B37D46"/>
    <w:rsid w:val="00B52060"/>
    <w:rsid w:val="00B64378"/>
    <w:rsid w:val="00B75000"/>
    <w:rsid w:val="00B77E44"/>
    <w:rsid w:val="00B83CD6"/>
    <w:rsid w:val="00B9118D"/>
    <w:rsid w:val="00BE6D0E"/>
    <w:rsid w:val="00C35056"/>
    <w:rsid w:val="00C56C34"/>
    <w:rsid w:val="00C71A26"/>
    <w:rsid w:val="00CC0A61"/>
    <w:rsid w:val="00CF375B"/>
    <w:rsid w:val="00D50814"/>
    <w:rsid w:val="00D51843"/>
    <w:rsid w:val="00D62F04"/>
    <w:rsid w:val="00D73AD7"/>
    <w:rsid w:val="00D73CC8"/>
    <w:rsid w:val="00D764CF"/>
    <w:rsid w:val="00DF19C6"/>
    <w:rsid w:val="00DF52B6"/>
    <w:rsid w:val="00E87FDD"/>
    <w:rsid w:val="00EA2DBB"/>
    <w:rsid w:val="00EC3755"/>
    <w:rsid w:val="00EF5158"/>
    <w:rsid w:val="00F21FF2"/>
    <w:rsid w:val="00F4489F"/>
    <w:rsid w:val="00FA467A"/>
    <w:rsid w:val="00FC6308"/>
    <w:rsid w:val="00FC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9,#13456f,#17528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D73AD7"/>
    <w:rPr>
      <w:color w:val="0000FF"/>
      <w:u w:val="single"/>
    </w:rPr>
  </w:style>
  <w:style w:type="paragraph" w:styleId="Zaglavlje">
    <w:name w:val="header"/>
    <w:basedOn w:val="Normal"/>
    <w:rsid w:val="005212B3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5212B3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5212B3"/>
  </w:style>
  <w:style w:type="character" w:styleId="SlijeenaHiperveza">
    <w:name w:val="FollowedHyperlink"/>
    <w:basedOn w:val="Zadanifontodlomka"/>
    <w:rsid w:val="000342B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D73AD7"/>
    <w:rPr>
      <w:color w:val="0000FF"/>
      <w:u w:val="single"/>
    </w:rPr>
  </w:style>
  <w:style w:type="paragraph" w:styleId="Zaglavlje">
    <w:name w:val="header"/>
    <w:basedOn w:val="Normal"/>
    <w:rsid w:val="005212B3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5212B3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5212B3"/>
  </w:style>
  <w:style w:type="character" w:styleId="SlijeenaHiperveza">
    <w:name w:val="FollowedHyperlink"/>
    <w:basedOn w:val="Zadanifontodlomka"/>
    <w:rsid w:val="000342B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njiznica-citaonica-pokupsko@zg.t-com.hr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Application%20Data\Microsoft\Predlo&#353;ci\KNJI&#381;NIC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KNJIŽNICA</Template>
  <TotalTime>108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Broj: 01-06</vt:lpstr>
    </vt:vector>
  </TitlesOfParts>
  <Company>b</Company>
  <LinksUpToDate>false</LinksUpToDate>
  <CharactersWithSpaces>5066</CharactersWithSpaces>
  <SharedDoc>false</SharedDoc>
  <HLinks>
    <vt:vector size="6" baseType="variant">
      <vt:variant>
        <vt:i4>5505147</vt:i4>
      </vt:variant>
      <vt:variant>
        <vt:i4>0</vt:i4>
      </vt:variant>
      <vt:variant>
        <vt:i4>0</vt:i4>
      </vt:variant>
      <vt:variant>
        <vt:i4>5</vt:i4>
      </vt:variant>
      <vt:variant>
        <vt:lpwstr>mailto:knjiznica-citaonica-pokupsko@zg.t-com.hr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01-06</dc:title>
  <dc:creator>GMedved</dc:creator>
  <cp:lastModifiedBy>Korisnik</cp:lastModifiedBy>
  <cp:revision>5</cp:revision>
  <cp:lastPrinted>2008-11-20T14:49:00Z</cp:lastPrinted>
  <dcterms:created xsi:type="dcterms:W3CDTF">2016-03-23T12:58:00Z</dcterms:created>
  <dcterms:modified xsi:type="dcterms:W3CDTF">2016-03-24T07:28:00Z</dcterms:modified>
</cp:coreProperties>
</file>