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EA2" w:rsidRDefault="00247E2E">
      <w:r>
        <w:t xml:space="preserve">  </w:t>
      </w:r>
      <w:r w:rsidR="00AE6EA2">
        <w:tab/>
        <w:t xml:space="preserve"> </w:t>
      </w:r>
      <w:r w:rsidR="00AE6EA2">
        <w:object w:dxaOrig="1755" w:dyaOrig="2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v:imagedata r:id="rId8" o:title=""/>
          </v:shape>
          <o:OLEObject Type="Embed" ProgID="PhotoFinish" ShapeID="_x0000_i1025" DrawAspect="Content" ObjectID="_1666594600" r:id="rId9"/>
        </w:object>
      </w:r>
    </w:p>
    <w:p w:rsidR="00AE6EA2" w:rsidRDefault="00A95C7E">
      <w:pPr>
        <w:framePr w:hSpace="180" w:wrap="around" w:vAnchor="text" w:hAnchor="text" w:y="1"/>
      </w:pPr>
      <w:r>
        <w:rPr>
          <w:noProof/>
        </w:rPr>
        <w:drawing>
          <wp:inline distT="0" distB="0" distL="0" distR="0">
            <wp:extent cx="371475" cy="49530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495300"/>
                    </a:xfrm>
                    <a:prstGeom prst="rect">
                      <a:avLst/>
                    </a:prstGeom>
                    <a:noFill/>
                    <a:ln>
                      <a:noFill/>
                    </a:ln>
                  </pic:spPr>
                </pic:pic>
              </a:graphicData>
            </a:graphic>
          </wp:inline>
        </w:drawing>
      </w:r>
    </w:p>
    <w:p w:rsidR="008400D5" w:rsidRDefault="00AE6EA2">
      <w:pPr>
        <w:rPr>
          <w:b/>
          <w:lang w:val="pl-PL"/>
        </w:rPr>
      </w:pPr>
      <w:r w:rsidRPr="00D906EE">
        <w:rPr>
          <w:b/>
          <w:lang w:val="pl-PL"/>
        </w:rPr>
        <w:t>REPUBLIKA HRVATSKA</w:t>
      </w:r>
      <w:r w:rsidR="00162952">
        <w:rPr>
          <w:b/>
          <w:lang w:val="pl-PL"/>
        </w:rPr>
        <w:tab/>
      </w:r>
      <w:r w:rsidR="00162952">
        <w:rPr>
          <w:b/>
          <w:lang w:val="pl-PL"/>
        </w:rPr>
        <w:tab/>
      </w:r>
      <w:r w:rsidR="00162952">
        <w:rPr>
          <w:b/>
          <w:lang w:val="pl-PL"/>
        </w:rPr>
        <w:tab/>
      </w:r>
      <w:r w:rsidR="00162952">
        <w:rPr>
          <w:b/>
          <w:lang w:val="pl-PL"/>
        </w:rPr>
        <w:tab/>
      </w:r>
      <w:r w:rsidR="00B84706">
        <w:rPr>
          <w:b/>
          <w:lang w:val="pl-PL"/>
        </w:rPr>
        <w:tab/>
      </w:r>
    </w:p>
    <w:p w:rsidR="00AE6EA2" w:rsidRPr="00D906EE" w:rsidRDefault="00AE6EA2" w:rsidP="00266822">
      <w:pPr>
        <w:tabs>
          <w:tab w:val="left" w:pos="5322"/>
        </w:tabs>
        <w:rPr>
          <w:b/>
          <w:lang w:val="pl-PL"/>
        </w:rPr>
      </w:pPr>
      <w:r w:rsidRPr="00D906EE">
        <w:rPr>
          <w:b/>
          <w:lang w:val="pl-PL"/>
        </w:rPr>
        <w:t>ZAGREBAČKA ŽUPANIJA</w:t>
      </w:r>
      <w:r w:rsidR="00266822">
        <w:rPr>
          <w:b/>
          <w:lang w:val="pl-PL"/>
        </w:rPr>
        <w:tab/>
      </w:r>
    </w:p>
    <w:p w:rsidR="00AE6EA2" w:rsidRPr="00D906EE" w:rsidRDefault="00AE6EA2">
      <w:pPr>
        <w:rPr>
          <w:b/>
          <w:lang w:val="pl-PL"/>
        </w:rPr>
      </w:pPr>
      <w:r w:rsidRPr="00D906EE">
        <w:rPr>
          <w:b/>
          <w:lang w:val="pl-PL"/>
        </w:rPr>
        <w:t>OPĆINA POKUPSKO</w:t>
      </w:r>
    </w:p>
    <w:p w:rsidR="00D906EE" w:rsidRPr="00D50807" w:rsidRDefault="00D906EE" w:rsidP="00D906EE">
      <w:pPr>
        <w:rPr>
          <w:b/>
          <w:sz w:val="26"/>
          <w:szCs w:val="26"/>
          <w:lang w:val="pl-PL"/>
        </w:rPr>
      </w:pPr>
      <w:r w:rsidRPr="00D50807">
        <w:rPr>
          <w:sz w:val="26"/>
          <w:szCs w:val="26"/>
          <w:lang w:val="pl-PL"/>
        </w:rPr>
        <w:t xml:space="preserve">            </w:t>
      </w:r>
      <w:r w:rsidRPr="00D50807">
        <w:rPr>
          <w:b/>
          <w:sz w:val="26"/>
          <w:szCs w:val="26"/>
          <w:lang w:val="pl-PL"/>
        </w:rPr>
        <w:t>Općinsko vijeće</w:t>
      </w:r>
      <w:r w:rsidRPr="00D50807">
        <w:rPr>
          <w:b/>
          <w:sz w:val="26"/>
          <w:szCs w:val="26"/>
          <w:lang w:val="pl-PL"/>
        </w:rPr>
        <w:tab/>
      </w:r>
      <w:r w:rsidRPr="00D50807">
        <w:rPr>
          <w:b/>
          <w:sz w:val="26"/>
          <w:szCs w:val="26"/>
          <w:lang w:val="pl-PL"/>
        </w:rPr>
        <w:tab/>
      </w:r>
      <w:r w:rsidRPr="00D50807">
        <w:rPr>
          <w:b/>
          <w:sz w:val="26"/>
          <w:szCs w:val="26"/>
          <w:lang w:val="pl-PL"/>
        </w:rPr>
        <w:tab/>
      </w:r>
      <w:r w:rsidRPr="00D50807">
        <w:rPr>
          <w:b/>
          <w:sz w:val="26"/>
          <w:szCs w:val="26"/>
          <w:lang w:val="pl-PL"/>
        </w:rPr>
        <w:tab/>
      </w:r>
      <w:r w:rsidR="00D0269E" w:rsidRPr="00D50807">
        <w:rPr>
          <w:b/>
          <w:sz w:val="26"/>
          <w:szCs w:val="26"/>
          <w:lang w:val="pl-PL"/>
        </w:rPr>
        <w:tab/>
      </w:r>
      <w:r w:rsidRPr="00D50807">
        <w:rPr>
          <w:b/>
          <w:color w:val="FF0000"/>
          <w:sz w:val="26"/>
          <w:szCs w:val="26"/>
          <w:lang w:val="pl-PL"/>
        </w:rPr>
        <w:tab/>
      </w:r>
    </w:p>
    <w:p w:rsidR="00D906EE" w:rsidRPr="00D906EE" w:rsidRDefault="00D906EE" w:rsidP="00D906EE">
      <w:pPr>
        <w:rPr>
          <w:lang w:val="pl-PL"/>
        </w:rPr>
      </w:pPr>
    </w:p>
    <w:p w:rsidR="00247E2E" w:rsidRDefault="00247E2E" w:rsidP="00247E2E">
      <w:pPr>
        <w:jc w:val="both"/>
        <w:rPr>
          <w:szCs w:val="24"/>
        </w:rPr>
      </w:pPr>
    </w:p>
    <w:p w:rsidR="00247E2E" w:rsidRDefault="00247E2E" w:rsidP="000A75DE">
      <w:pPr>
        <w:ind w:firstLine="720"/>
        <w:jc w:val="both"/>
        <w:rPr>
          <w:rFonts w:ascii="Arial" w:eastAsia="Calibri" w:hAnsi="Arial" w:cs="Arial"/>
          <w:szCs w:val="24"/>
        </w:rPr>
      </w:pPr>
      <w:r w:rsidRPr="000A75DE">
        <w:rPr>
          <w:rFonts w:ascii="Arial" w:eastAsia="Calibri" w:hAnsi="Arial" w:cs="Arial"/>
          <w:szCs w:val="24"/>
        </w:rPr>
        <w:t xml:space="preserve">Na temelju čl. 48. Zakona o lokalnoj i područnoj (regionalnoj) samoupravi („Narodne novine“ broj 33/01, 60/01, 129/05, 109/07, 125/08, 36/09, 150/11, 144/12, 19/13 </w:t>
      </w:r>
      <w:bookmarkStart w:id="0" w:name="_Hlk34989681"/>
      <w:r w:rsidRPr="000A75DE">
        <w:rPr>
          <w:rFonts w:ascii="Arial" w:eastAsia="Calibri" w:hAnsi="Arial" w:cs="Arial"/>
          <w:szCs w:val="24"/>
        </w:rPr>
        <w:t>– pročišćeni tekst</w:t>
      </w:r>
      <w:bookmarkEnd w:id="0"/>
      <w:r w:rsidRPr="000A75DE">
        <w:rPr>
          <w:rFonts w:ascii="Arial" w:eastAsia="Calibri" w:hAnsi="Arial" w:cs="Arial"/>
          <w:szCs w:val="24"/>
        </w:rPr>
        <w:t>, 137/15, 123/17 i 98/19), članka 10. Zakona o potica</w:t>
      </w:r>
      <w:r w:rsidR="00250F5B">
        <w:rPr>
          <w:rFonts w:ascii="Arial" w:eastAsia="Calibri" w:hAnsi="Arial" w:cs="Arial"/>
          <w:szCs w:val="24"/>
        </w:rPr>
        <w:t>n</w:t>
      </w:r>
      <w:r w:rsidRPr="000A75DE">
        <w:rPr>
          <w:rFonts w:ascii="Arial" w:eastAsia="Calibri" w:hAnsi="Arial" w:cs="Arial"/>
          <w:szCs w:val="24"/>
        </w:rPr>
        <w:t>ju razvoja malog gospodarstva („Narodne novine“ broj 29/02</w:t>
      </w:r>
      <w:r w:rsidR="000A75DE" w:rsidRPr="000A75DE">
        <w:rPr>
          <w:rFonts w:ascii="Arial" w:eastAsia="Calibri" w:hAnsi="Arial" w:cs="Arial"/>
          <w:szCs w:val="24"/>
        </w:rPr>
        <w:t>, 63/07, 53/12, 56/13 i 121/16) i</w:t>
      </w:r>
      <w:r w:rsidR="000A75DE">
        <w:rPr>
          <w:rFonts w:ascii="Arial" w:eastAsia="Calibri" w:hAnsi="Arial" w:cs="Arial"/>
          <w:szCs w:val="24"/>
        </w:rPr>
        <w:t xml:space="preserve"> članka</w:t>
      </w:r>
      <w:r w:rsidRPr="006314F8">
        <w:rPr>
          <w:szCs w:val="24"/>
        </w:rPr>
        <w:t xml:space="preserve"> </w:t>
      </w:r>
      <w:r w:rsidR="000A75DE">
        <w:rPr>
          <w:rFonts w:ascii="Arial" w:eastAsia="Calibri" w:hAnsi="Arial" w:cs="Arial"/>
          <w:szCs w:val="24"/>
        </w:rPr>
        <w:t>33. Statuta Općine Pokupsko ("Glasnik Zagrebač</w:t>
      </w:r>
      <w:r w:rsidR="005519D2">
        <w:rPr>
          <w:rFonts w:ascii="Arial" w:eastAsia="Calibri" w:hAnsi="Arial" w:cs="Arial"/>
          <w:szCs w:val="24"/>
        </w:rPr>
        <w:t xml:space="preserve">ke županije" broj 11/13, 4/18, </w:t>
      </w:r>
      <w:r w:rsidR="000A75DE">
        <w:rPr>
          <w:rFonts w:ascii="Arial" w:eastAsia="Calibri" w:hAnsi="Arial" w:cs="Arial"/>
          <w:szCs w:val="24"/>
        </w:rPr>
        <w:t>10/20</w:t>
      </w:r>
      <w:r w:rsidR="005519D2">
        <w:rPr>
          <w:rFonts w:ascii="Arial" w:eastAsia="Calibri" w:hAnsi="Arial" w:cs="Arial"/>
          <w:szCs w:val="24"/>
        </w:rPr>
        <w:t xml:space="preserve"> i 33/20</w:t>
      </w:r>
      <w:bookmarkStart w:id="1" w:name="_GoBack"/>
      <w:bookmarkEnd w:id="1"/>
      <w:r w:rsidR="000A75DE">
        <w:rPr>
          <w:rFonts w:ascii="Arial" w:eastAsia="Calibri" w:hAnsi="Arial" w:cs="Arial"/>
          <w:szCs w:val="24"/>
        </w:rPr>
        <w:t xml:space="preserve">), Općinsko vijeće Općine Pokupsko na  </w:t>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rPr>
        <w:softHyphen/>
      </w:r>
      <w:r w:rsidR="000A75DE">
        <w:rPr>
          <w:rFonts w:ascii="Arial" w:eastAsia="Calibri" w:hAnsi="Arial" w:cs="Arial"/>
          <w:szCs w:val="24"/>
          <w:u w:val="single"/>
        </w:rPr>
        <w:t xml:space="preserve">        </w:t>
      </w:r>
      <w:r w:rsidR="000A75DE">
        <w:rPr>
          <w:rFonts w:ascii="Arial" w:eastAsia="Calibri" w:hAnsi="Arial" w:cs="Arial"/>
          <w:szCs w:val="24"/>
        </w:rPr>
        <w:t>.</w:t>
      </w:r>
      <w:r w:rsidR="000A75DE">
        <w:softHyphen/>
      </w:r>
      <w:r w:rsidR="000A75DE">
        <w:softHyphen/>
      </w:r>
      <w:r w:rsidR="000A75DE">
        <w:softHyphen/>
      </w:r>
      <w:r w:rsidR="000A75DE">
        <w:rPr>
          <w:rFonts w:ascii="Arial" w:eastAsia="Calibri" w:hAnsi="Arial" w:cs="Arial"/>
          <w:szCs w:val="24"/>
        </w:rPr>
        <w:t xml:space="preserve"> sjednici održanoj dana </w:t>
      </w:r>
      <w:r w:rsidR="000A75DE">
        <w:rPr>
          <w:rFonts w:ascii="Arial" w:eastAsia="Calibri" w:hAnsi="Arial" w:cs="Arial"/>
          <w:szCs w:val="24"/>
          <w:u w:val="single"/>
        </w:rPr>
        <w:t xml:space="preserve">                      </w:t>
      </w:r>
      <w:r w:rsidR="000A75DE">
        <w:rPr>
          <w:rFonts w:ascii="Arial" w:eastAsia="Calibri" w:hAnsi="Arial" w:cs="Arial"/>
          <w:szCs w:val="24"/>
        </w:rPr>
        <w:t xml:space="preserve"> 2020. godine donijelo je</w:t>
      </w:r>
    </w:p>
    <w:p w:rsidR="000A75DE" w:rsidRPr="006314F8" w:rsidRDefault="000A75DE" w:rsidP="000A75DE">
      <w:pPr>
        <w:ind w:firstLine="720"/>
        <w:jc w:val="both"/>
        <w:rPr>
          <w:szCs w:val="24"/>
        </w:rPr>
      </w:pPr>
    </w:p>
    <w:p w:rsidR="00247E2E" w:rsidRPr="006314F8" w:rsidRDefault="00247E2E" w:rsidP="00247E2E">
      <w:pPr>
        <w:jc w:val="both"/>
        <w:rPr>
          <w:szCs w:val="24"/>
        </w:rPr>
      </w:pPr>
    </w:p>
    <w:p w:rsidR="00247E2E" w:rsidRPr="000A75DE" w:rsidRDefault="00247E2E" w:rsidP="000A75DE">
      <w:pPr>
        <w:jc w:val="center"/>
        <w:rPr>
          <w:rFonts w:ascii="Arial" w:eastAsia="Calibri" w:hAnsi="Arial" w:cs="Arial"/>
          <w:b/>
          <w:szCs w:val="24"/>
        </w:rPr>
      </w:pPr>
      <w:r w:rsidRPr="000A75DE">
        <w:rPr>
          <w:rFonts w:ascii="Arial" w:eastAsia="Calibri" w:hAnsi="Arial" w:cs="Arial"/>
          <w:b/>
          <w:szCs w:val="24"/>
        </w:rPr>
        <w:t>O D L U K U</w:t>
      </w:r>
    </w:p>
    <w:p w:rsidR="000A75DE" w:rsidRPr="000A75DE" w:rsidRDefault="000A75DE" w:rsidP="000A75DE">
      <w:pPr>
        <w:jc w:val="center"/>
        <w:rPr>
          <w:rFonts w:ascii="Arial" w:eastAsia="Calibri" w:hAnsi="Arial" w:cs="Arial"/>
          <w:b/>
          <w:szCs w:val="24"/>
        </w:rPr>
      </w:pPr>
    </w:p>
    <w:p w:rsidR="00247E2E" w:rsidRPr="000A75DE" w:rsidRDefault="00247E2E" w:rsidP="000A75DE">
      <w:pPr>
        <w:jc w:val="center"/>
        <w:rPr>
          <w:rFonts w:ascii="Arial" w:eastAsia="Calibri" w:hAnsi="Arial" w:cs="Arial"/>
          <w:b/>
          <w:szCs w:val="24"/>
        </w:rPr>
      </w:pPr>
      <w:r w:rsidRPr="000A75DE">
        <w:rPr>
          <w:rFonts w:ascii="Arial" w:eastAsia="Calibri" w:hAnsi="Arial" w:cs="Arial"/>
          <w:b/>
          <w:szCs w:val="24"/>
        </w:rPr>
        <w:t xml:space="preserve">o potporama za poticanje razvoja poduzetništva na području Općine </w:t>
      </w:r>
      <w:r w:rsidR="000A75DE" w:rsidRPr="000A75DE">
        <w:rPr>
          <w:rFonts w:ascii="Arial" w:eastAsia="Calibri" w:hAnsi="Arial" w:cs="Arial"/>
          <w:b/>
          <w:szCs w:val="24"/>
        </w:rPr>
        <w:t>Pokupsko</w:t>
      </w:r>
      <w:r w:rsidR="003A1BD5">
        <w:rPr>
          <w:rFonts w:ascii="Arial" w:eastAsia="Calibri" w:hAnsi="Arial" w:cs="Arial"/>
          <w:b/>
          <w:szCs w:val="24"/>
        </w:rPr>
        <w:t xml:space="preserve"> za 2021. godinu</w:t>
      </w:r>
    </w:p>
    <w:p w:rsidR="00247E2E" w:rsidRDefault="00FF7BDC" w:rsidP="000A75DE">
      <w:pPr>
        <w:jc w:val="both"/>
        <w:rPr>
          <w:rFonts w:ascii="Arial" w:eastAsia="Calibri" w:hAnsi="Arial" w:cs="Arial"/>
          <w:szCs w:val="24"/>
        </w:rPr>
      </w:pPr>
      <w:r>
        <w:rPr>
          <w:rFonts w:ascii="Arial" w:eastAsia="Calibri" w:hAnsi="Arial" w:cs="Arial"/>
          <w:szCs w:val="24"/>
        </w:rPr>
        <w:t xml:space="preserve">  </w:t>
      </w:r>
    </w:p>
    <w:p w:rsidR="000A75DE" w:rsidRDefault="000A75DE" w:rsidP="000A75DE">
      <w:pPr>
        <w:jc w:val="both"/>
        <w:rPr>
          <w:rFonts w:ascii="Arial" w:eastAsia="Calibri" w:hAnsi="Arial" w:cs="Arial"/>
          <w:szCs w:val="24"/>
        </w:rPr>
      </w:pPr>
    </w:p>
    <w:p w:rsidR="000A75DE" w:rsidRPr="000A75DE" w:rsidRDefault="000A75DE" w:rsidP="000A75DE">
      <w:pPr>
        <w:jc w:val="both"/>
        <w:rPr>
          <w:rFonts w:ascii="Arial" w:eastAsia="Calibri" w:hAnsi="Arial" w:cs="Arial"/>
          <w:szCs w:val="24"/>
        </w:rPr>
      </w:pPr>
    </w:p>
    <w:p w:rsidR="00247E2E" w:rsidRPr="00C871B3" w:rsidRDefault="00247E2E" w:rsidP="00C871B3">
      <w:pPr>
        <w:pStyle w:val="Odlomakpopisa"/>
        <w:numPr>
          <w:ilvl w:val="0"/>
          <w:numId w:val="23"/>
        </w:numPr>
        <w:jc w:val="both"/>
        <w:rPr>
          <w:rFonts w:ascii="Arial" w:eastAsia="Calibri" w:hAnsi="Arial" w:cs="Arial"/>
          <w:b/>
          <w:szCs w:val="24"/>
        </w:rPr>
      </w:pPr>
      <w:r w:rsidRPr="00C871B3">
        <w:rPr>
          <w:rFonts w:ascii="Arial" w:eastAsia="Calibri" w:hAnsi="Arial" w:cs="Arial"/>
          <w:b/>
          <w:szCs w:val="24"/>
        </w:rPr>
        <w:t>TEMELJNE ODREDBE</w:t>
      </w:r>
    </w:p>
    <w:p w:rsidR="000A75DE" w:rsidRPr="000A75DE" w:rsidRDefault="000A75DE" w:rsidP="000A75DE">
      <w:pPr>
        <w:jc w:val="both"/>
        <w:rPr>
          <w:rFonts w:ascii="Arial" w:eastAsia="Calibri" w:hAnsi="Arial" w:cs="Arial"/>
          <w:szCs w:val="24"/>
        </w:rPr>
      </w:pPr>
    </w:p>
    <w:p w:rsidR="00B35A94" w:rsidRDefault="00247E2E" w:rsidP="00B35A94">
      <w:pPr>
        <w:jc w:val="center"/>
        <w:rPr>
          <w:rFonts w:ascii="Arial" w:eastAsia="Calibri" w:hAnsi="Arial" w:cs="Arial"/>
          <w:b/>
          <w:szCs w:val="24"/>
        </w:rPr>
      </w:pPr>
      <w:r w:rsidRPr="000A75DE">
        <w:rPr>
          <w:rFonts w:ascii="Arial" w:eastAsia="Calibri" w:hAnsi="Arial" w:cs="Arial"/>
          <w:b/>
          <w:szCs w:val="24"/>
        </w:rPr>
        <w:t>Članak 1.</w:t>
      </w:r>
    </w:p>
    <w:p w:rsidR="00247E2E" w:rsidRPr="00B35A94" w:rsidRDefault="000A75DE" w:rsidP="00B35A94">
      <w:pPr>
        <w:jc w:val="both"/>
        <w:rPr>
          <w:rFonts w:ascii="Arial" w:eastAsia="Calibri" w:hAnsi="Arial" w:cs="Arial"/>
          <w:b/>
          <w:szCs w:val="24"/>
        </w:rPr>
      </w:pPr>
      <w:r>
        <w:rPr>
          <w:rFonts w:ascii="Arial" w:eastAsia="Calibri" w:hAnsi="Arial" w:cs="Arial"/>
          <w:szCs w:val="24"/>
        </w:rPr>
        <w:t>O</w:t>
      </w:r>
      <w:r w:rsidR="00247E2E" w:rsidRPr="000A75DE">
        <w:rPr>
          <w:rFonts w:ascii="Arial" w:eastAsia="Calibri" w:hAnsi="Arial" w:cs="Arial"/>
          <w:szCs w:val="24"/>
        </w:rPr>
        <w:t>vom O</w:t>
      </w:r>
      <w:r w:rsidR="00D83680">
        <w:rPr>
          <w:rFonts w:ascii="Arial" w:eastAsia="Calibri" w:hAnsi="Arial" w:cs="Arial"/>
          <w:szCs w:val="24"/>
        </w:rPr>
        <w:t>dlukom uređuju se uvjeti, način</w:t>
      </w:r>
      <w:r w:rsidR="00247E2E" w:rsidRPr="000A75DE">
        <w:rPr>
          <w:rFonts w:ascii="Arial" w:eastAsia="Calibri" w:hAnsi="Arial" w:cs="Arial"/>
          <w:szCs w:val="24"/>
        </w:rPr>
        <w:t xml:space="preserve"> te postupak odobravanja potpora za poticanje razvoja poduzetništva na području Općine </w:t>
      </w:r>
      <w:r>
        <w:rPr>
          <w:rFonts w:ascii="Arial" w:eastAsia="Calibri" w:hAnsi="Arial" w:cs="Arial"/>
          <w:szCs w:val="24"/>
        </w:rPr>
        <w:t>Pokupsko</w:t>
      </w:r>
      <w:r w:rsidR="00247E2E" w:rsidRPr="000A75DE">
        <w:rPr>
          <w:rFonts w:ascii="Arial" w:eastAsia="Calibri" w:hAnsi="Arial" w:cs="Arial"/>
          <w:szCs w:val="24"/>
        </w:rPr>
        <w:t xml:space="preserve"> (u daljnjem tekstu: Općina).</w:t>
      </w:r>
    </w:p>
    <w:p w:rsidR="000A75DE" w:rsidRPr="000A75DE" w:rsidRDefault="000A75DE" w:rsidP="00247E2E">
      <w:pPr>
        <w:jc w:val="both"/>
        <w:rPr>
          <w:rFonts w:ascii="Arial" w:eastAsia="Calibri" w:hAnsi="Arial" w:cs="Arial"/>
          <w:szCs w:val="24"/>
        </w:rPr>
      </w:pPr>
    </w:p>
    <w:p w:rsidR="00B35A94" w:rsidRDefault="00247E2E" w:rsidP="00B35A94">
      <w:pPr>
        <w:jc w:val="center"/>
        <w:rPr>
          <w:rFonts w:ascii="Arial" w:eastAsia="Calibri" w:hAnsi="Arial" w:cs="Arial"/>
          <w:b/>
          <w:szCs w:val="24"/>
        </w:rPr>
      </w:pPr>
      <w:r w:rsidRPr="000A75DE">
        <w:rPr>
          <w:rFonts w:ascii="Arial" w:eastAsia="Calibri" w:hAnsi="Arial" w:cs="Arial"/>
          <w:b/>
          <w:szCs w:val="24"/>
        </w:rPr>
        <w:t>Članak 2.</w:t>
      </w:r>
    </w:p>
    <w:p w:rsidR="00247E2E" w:rsidRPr="00B35A94" w:rsidRDefault="00247E2E" w:rsidP="00B35A94">
      <w:pPr>
        <w:jc w:val="both"/>
        <w:rPr>
          <w:rFonts w:ascii="Arial" w:eastAsia="Calibri" w:hAnsi="Arial" w:cs="Arial"/>
          <w:b/>
          <w:szCs w:val="24"/>
        </w:rPr>
      </w:pPr>
      <w:r w:rsidRPr="000A75DE">
        <w:rPr>
          <w:rFonts w:ascii="Arial" w:eastAsia="Calibri" w:hAnsi="Arial" w:cs="Arial"/>
          <w:szCs w:val="24"/>
        </w:rPr>
        <w:t xml:space="preserve">Pod potporama za poticanje razvoja </w:t>
      </w:r>
      <w:r w:rsidR="00407590">
        <w:rPr>
          <w:rFonts w:ascii="Arial" w:eastAsia="Calibri" w:hAnsi="Arial" w:cs="Arial"/>
          <w:szCs w:val="24"/>
        </w:rPr>
        <w:t>poduzetništva</w:t>
      </w:r>
      <w:r w:rsidRPr="000A75DE">
        <w:rPr>
          <w:rFonts w:ascii="Arial" w:eastAsia="Calibri" w:hAnsi="Arial" w:cs="Arial"/>
          <w:szCs w:val="24"/>
        </w:rPr>
        <w:t xml:space="preserve"> (u daljnjem tekstu: potpore), u smislu ove Odluke, podrazumijevaju se nepovratna financijska sredstva odobrena </w:t>
      </w:r>
      <w:r w:rsidR="00D83680">
        <w:rPr>
          <w:rFonts w:ascii="Arial" w:eastAsia="Calibri" w:hAnsi="Arial" w:cs="Arial"/>
          <w:szCs w:val="24"/>
        </w:rPr>
        <w:t>iz p</w:t>
      </w:r>
      <w:r w:rsidR="00407590">
        <w:rPr>
          <w:rFonts w:ascii="Arial" w:eastAsia="Calibri" w:hAnsi="Arial" w:cs="Arial"/>
          <w:szCs w:val="24"/>
        </w:rPr>
        <w:t xml:space="preserve">roračuna Općine za programe, </w:t>
      </w:r>
      <w:r w:rsidRPr="000A75DE">
        <w:rPr>
          <w:rFonts w:ascii="Arial" w:eastAsia="Calibri" w:hAnsi="Arial" w:cs="Arial"/>
          <w:szCs w:val="24"/>
        </w:rPr>
        <w:t xml:space="preserve">projekte i aktivnosti usmjerene postizanju ciljeva </w:t>
      </w:r>
      <w:r w:rsidR="00D83680">
        <w:rPr>
          <w:rFonts w:ascii="Arial" w:eastAsia="Calibri" w:hAnsi="Arial" w:cs="Arial"/>
          <w:szCs w:val="24"/>
        </w:rPr>
        <w:t>razvoja gospodarstva koja su u p</w:t>
      </w:r>
      <w:r w:rsidRPr="000A75DE">
        <w:rPr>
          <w:rFonts w:ascii="Arial" w:eastAsia="Calibri" w:hAnsi="Arial" w:cs="Arial"/>
          <w:szCs w:val="24"/>
        </w:rPr>
        <w:t>roračunu planirana kao subvencije, donacije</w:t>
      </w:r>
      <w:r w:rsidR="00D83680">
        <w:rPr>
          <w:rFonts w:ascii="Arial" w:eastAsia="Calibri" w:hAnsi="Arial" w:cs="Arial"/>
          <w:szCs w:val="24"/>
        </w:rPr>
        <w:t>, poticaji i pomoći, a za koja p</w:t>
      </w:r>
      <w:r w:rsidRPr="000A75DE">
        <w:rPr>
          <w:rFonts w:ascii="Arial" w:eastAsia="Calibri" w:hAnsi="Arial" w:cs="Arial"/>
          <w:szCs w:val="24"/>
        </w:rPr>
        <w:t>roračunom ili posebnom odlukom Općinskog Vijeća nisu utvrđeni krajnji korisnici.</w:t>
      </w:r>
    </w:p>
    <w:p w:rsidR="00407590" w:rsidRPr="000A75DE" w:rsidRDefault="00407590" w:rsidP="000A75DE">
      <w:pPr>
        <w:ind w:firstLine="720"/>
        <w:jc w:val="both"/>
        <w:rPr>
          <w:rFonts w:ascii="Arial" w:eastAsia="Calibri" w:hAnsi="Arial" w:cs="Arial"/>
          <w:szCs w:val="24"/>
        </w:rPr>
      </w:pPr>
    </w:p>
    <w:p w:rsidR="00B35A94" w:rsidRDefault="00247E2E" w:rsidP="00B35A94">
      <w:pPr>
        <w:jc w:val="center"/>
        <w:rPr>
          <w:rFonts w:ascii="Arial" w:eastAsia="Calibri" w:hAnsi="Arial" w:cs="Arial"/>
          <w:b/>
          <w:szCs w:val="24"/>
        </w:rPr>
      </w:pPr>
      <w:r w:rsidRPr="00407590">
        <w:rPr>
          <w:rFonts w:ascii="Arial" w:eastAsia="Calibri" w:hAnsi="Arial" w:cs="Arial"/>
          <w:b/>
          <w:szCs w:val="24"/>
        </w:rPr>
        <w:t>Članak 3.</w:t>
      </w:r>
    </w:p>
    <w:p w:rsidR="00B35A94" w:rsidRDefault="00247E2E" w:rsidP="00B35A94">
      <w:pPr>
        <w:jc w:val="both"/>
        <w:rPr>
          <w:rFonts w:ascii="Arial" w:eastAsia="Calibri" w:hAnsi="Arial" w:cs="Arial"/>
          <w:szCs w:val="24"/>
        </w:rPr>
      </w:pPr>
      <w:r w:rsidRPr="000A75DE">
        <w:rPr>
          <w:rFonts w:ascii="Arial" w:eastAsia="Calibri" w:hAnsi="Arial" w:cs="Arial"/>
          <w:szCs w:val="24"/>
        </w:rPr>
        <w:t>Potpore se odobravaju za programe, projekte i aktivnosti u okviru sredst</w:t>
      </w:r>
      <w:r w:rsidR="00407590">
        <w:rPr>
          <w:rFonts w:ascii="Arial" w:eastAsia="Calibri" w:hAnsi="Arial" w:cs="Arial"/>
          <w:szCs w:val="24"/>
        </w:rPr>
        <w:t>ava osiguranih</w:t>
      </w:r>
      <w:r w:rsidR="00D83680">
        <w:rPr>
          <w:rFonts w:ascii="Arial" w:eastAsia="Calibri" w:hAnsi="Arial" w:cs="Arial"/>
          <w:szCs w:val="24"/>
        </w:rPr>
        <w:t xml:space="preserve"> p</w:t>
      </w:r>
      <w:r w:rsidRPr="000A75DE">
        <w:rPr>
          <w:rFonts w:ascii="Arial" w:eastAsia="Calibri" w:hAnsi="Arial" w:cs="Arial"/>
          <w:szCs w:val="24"/>
        </w:rPr>
        <w:t>roračunom Opći</w:t>
      </w:r>
      <w:r w:rsidR="00832D59">
        <w:rPr>
          <w:rFonts w:ascii="Arial" w:eastAsia="Calibri" w:hAnsi="Arial" w:cs="Arial"/>
          <w:szCs w:val="24"/>
        </w:rPr>
        <w:t xml:space="preserve">ne, temeljem podnesenih prijava </w:t>
      </w:r>
      <w:r w:rsidRPr="000A75DE">
        <w:rPr>
          <w:rFonts w:ascii="Arial" w:eastAsia="Calibri" w:hAnsi="Arial" w:cs="Arial"/>
          <w:szCs w:val="24"/>
        </w:rPr>
        <w:t>obrazloženih i dokumentiranih na način utvrđen ovom Odlukom.</w:t>
      </w:r>
    </w:p>
    <w:p w:rsidR="00B35A94" w:rsidRDefault="00B35A94" w:rsidP="00B35A94">
      <w:pPr>
        <w:jc w:val="both"/>
        <w:rPr>
          <w:rFonts w:ascii="Arial" w:eastAsia="Calibri" w:hAnsi="Arial" w:cs="Arial"/>
          <w:szCs w:val="24"/>
        </w:rPr>
      </w:pPr>
    </w:p>
    <w:p w:rsidR="00B35A94" w:rsidRDefault="00D21898" w:rsidP="00B35A94">
      <w:pPr>
        <w:jc w:val="both"/>
        <w:rPr>
          <w:rFonts w:ascii="Arial" w:eastAsia="Calibri" w:hAnsi="Arial" w:cs="Arial"/>
          <w:szCs w:val="24"/>
        </w:rPr>
      </w:pPr>
      <w:r>
        <w:rPr>
          <w:rFonts w:ascii="Arial" w:eastAsia="Calibri" w:hAnsi="Arial" w:cs="Arial"/>
          <w:szCs w:val="24"/>
        </w:rPr>
        <w:t>U postupku odobravanja potpora po ovoj Odluci koje imaju obilježja potpore male vrijednosti primjenjuju se odredbe važeće uredbe Europske unije kojom se uređuju potpore male vrijednosti.</w:t>
      </w:r>
    </w:p>
    <w:p w:rsidR="00B35A94" w:rsidRDefault="00B35A94" w:rsidP="00B35A94">
      <w:pPr>
        <w:jc w:val="both"/>
        <w:rPr>
          <w:rFonts w:ascii="Arial" w:eastAsia="Calibri" w:hAnsi="Arial" w:cs="Arial"/>
          <w:szCs w:val="24"/>
        </w:rPr>
      </w:pPr>
    </w:p>
    <w:p w:rsidR="00D21898" w:rsidRPr="000A75DE" w:rsidRDefault="00D21898" w:rsidP="00B35A94">
      <w:pPr>
        <w:jc w:val="both"/>
        <w:rPr>
          <w:rFonts w:ascii="Arial" w:eastAsia="Calibri" w:hAnsi="Arial" w:cs="Arial"/>
          <w:szCs w:val="24"/>
        </w:rPr>
      </w:pPr>
      <w:r>
        <w:rPr>
          <w:rFonts w:ascii="Arial" w:eastAsia="Calibri" w:hAnsi="Arial" w:cs="Arial"/>
          <w:szCs w:val="24"/>
        </w:rPr>
        <w:t xml:space="preserve">Iznosi potpora odobrenih temeljem ove Odluke ne mogu prelaziti iznose utvrđene za potpore male vrijednosti tijekom tri proračunske godine. </w:t>
      </w:r>
    </w:p>
    <w:p w:rsidR="00832D59" w:rsidRDefault="00832D59" w:rsidP="00832D59">
      <w:pPr>
        <w:ind w:firstLine="720"/>
        <w:jc w:val="both"/>
        <w:rPr>
          <w:rFonts w:ascii="Arial" w:eastAsia="Calibri" w:hAnsi="Arial" w:cs="Arial"/>
          <w:szCs w:val="24"/>
        </w:rPr>
      </w:pPr>
    </w:p>
    <w:p w:rsidR="00832D59" w:rsidRPr="000A75DE" w:rsidRDefault="00832D59" w:rsidP="00832D59">
      <w:pPr>
        <w:ind w:firstLine="720"/>
        <w:jc w:val="both"/>
        <w:rPr>
          <w:rFonts w:ascii="Arial" w:eastAsia="Calibri" w:hAnsi="Arial" w:cs="Arial"/>
          <w:szCs w:val="24"/>
        </w:rPr>
      </w:pPr>
    </w:p>
    <w:p w:rsidR="00B35A94" w:rsidRDefault="00247E2E" w:rsidP="00B35A94">
      <w:pPr>
        <w:jc w:val="center"/>
        <w:rPr>
          <w:rFonts w:ascii="Arial" w:eastAsia="Calibri" w:hAnsi="Arial" w:cs="Arial"/>
          <w:b/>
          <w:szCs w:val="24"/>
        </w:rPr>
      </w:pPr>
      <w:r w:rsidRPr="00832D59">
        <w:rPr>
          <w:rFonts w:ascii="Arial" w:eastAsia="Calibri" w:hAnsi="Arial" w:cs="Arial"/>
          <w:b/>
          <w:szCs w:val="24"/>
        </w:rPr>
        <w:t>Članak 4.</w:t>
      </w:r>
    </w:p>
    <w:p w:rsidR="00B35A94" w:rsidRDefault="00247E2E" w:rsidP="00B35A94">
      <w:pPr>
        <w:jc w:val="both"/>
        <w:rPr>
          <w:rFonts w:ascii="Arial" w:eastAsia="Calibri" w:hAnsi="Arial" w:cs="Arial"/>
          <w:szCs w:val="24"/>
        </w:rPr>
      </w:pPr>
      <w:r w:rsidRPr="000A75DE">
        <w:rPr>
          <w:rFonts w:ascii="Arial" w:eastAsia="Calibri" w:hAnsi="Arial" w:cs="Arial"/>
          <w:szCs w:val="24"/>
        </w:rPr>
        <w:t>U postupku odlučivanja o odobrav</w:t>
      </w:r>
      <w:r w:rsidR="00FB7ACF">
        <w:rPr>
          <w:rFonts w:ascii="Arial" w:eastAsia="Calibri" w:hAnsi="Arial" w:cs="Arial"/>
          <w:szCs w:val="24"/>
        </w:rPr>
        <w:t xml:space="preserve">anju potpora nadležno tijelo ocjenjuje koliko program, </w:t>
      </w:r>
      <w:r w:rsidRPr="000A75DE">
        <w:rPr>
          <w:rFonts w:ascii="Arial" w:eastAsia="Calibri" w:hAnsi="Arial" w:cs="Arial"/>
          <w:szCs w:val="24"/>
        </w:rPr>
        <w:t>projekt ili aktivnost za koje se traži potpora pridonosi ostvarivanju gospodarskog rasta</w:t>
      </w:r>
      <w:r w:rsidR="00FB7ACF">
        <w:rPr>
          <w:rFonts w:ascii="Arial" w:eastAsia="Calibri" w:hAnsi="Arial" w:cs="Arial"/>
          <w:szCs w:val="24"/>
        </w:rPr>
        <w:t>,</w:t>
      </w:r>
      <w:r w:rsidRPr="000A75DE">
        <w:rPr>
          <w:rFonts w:ascii="Arial" w:eastAsia="Calibri" w:hAnsi="Arial" w:cs="Arial"/>
          <w:szCs w:val="24"/>
        </w:rPr>
        <w:t xml:space="preserve"> a osobito koliko pridonosi: </w:t>
      </w:r>
    </w:p>
    <w:p w:rsidR="00B35A94" w:rsidRPr="00B35A94" w:rsidRDefault="00B35A94" w:rsidP="00B35A94">
      <w:pPr>
        <w:jc w:val="both"/>
        <w:rPr>
          <w:rFonts w:ascii="Arial" w:eastAsia="Calibri" w:hAnsi="Arial" w:cs="Arial"/>
          <w:szCs w:val="24"/>
        </w:rPr>
      </w:pPr>
    </w:p>
    <w:p w:rsidR="00247E2E" w:rsidRPr="00FB7ACF" w:rsidRDefault="00247E2E" w:rsidP="00FB7ACF">
      <w:pPr>
        <w:pStyle w:val="Odlomakpopisa"/>
        <w:numPr>
          <w:ilvl w:val="0"/>
          <w:numId w:val="21"/>
        </w:numPr>
        <w:jc w:val="both"/>
        <w:rPr>
          <w:rFonts w:ascii="Arial" w:eastAsia="Calibri" w:hAnsi="Arial" w:cs="Arial"/>
          <w:szCs w:val="24"/>
        </w:rPr>
      </w:pPr>
      <w:r w:rsidRPr="00FB7ACF">
        <w:rPr>
          <w:rFonts w:ascii="Arial" w:eastAsia="Calibri" w:hAnsi="Arial" w:cs="Arial"/>
          <w:szCs w:val="24"/>
        </w:rPr>
        <w:t>očuvanju postojećih radnih mjesta odnosno povećanju zaposlenosti,</w:t>
      </w:r>
    </w:p>
    <w:p w:rsidR="00247E2E" w:rsidRPr="00FB7ACF" w:rsidRDefault="00247E2E" w:rsidP="00FB7ACF">
      <w:pPr>
        <w:pStyle w:val="Odlomakpopisa"/>
        <w:numPr>
          <w:ilvl w:val="0"/>
          <w:numId w:val="21"/>
        </w:numPr>
        <w:jc w:val="both"/>
        <w:rPr>
          <w:rFonts w:ascii="Arial" w:eastAsia="Calibri" w:hAnsi="Arial" w:cs="Arial"/>
          <w:szCs w:val="24"/>
        </w:rPr>
      </w:pPr>
      <w:r w:rsidRPr="00FB7ACF">
        <w:rPr>
          <w:rFonts w:ascii="Arial" w:eastAsia="Calibri" w:hAnsi="Arial" w:cs="Arial"/>
          <w:szCs w:val="24"/>
        </w:rPr>
        <w:t>povećanju bro</w:t>
      </w:r>
      <w:r w:rsidR="007F630B">
        <w:rPr>
          <w:rFonts w:ascii="Arial" w:eastAsia="Calibri" w:hAnsi="Arial" w:cs="Arial"/>
          <w:szCs w:val="24"/>
        </w:rPr>
        <w:t>ja subjekata malog gospodarstva,</w:t>
      </w:r>
    </w:p>
    <w:p w:rsidR="00247E2E" w:rsidRPr="00FB7ACF" w:rsidRDefault="00247E2E" w:rsidP="00FB7ACF">
      <w:pPr>
        <w:pStyle w:val="Odlomakpopisa"/>
        <w:numPr>
          <w:ilvl w:val="0"/>
          <w:numId w:val="21"/>
        </w:numPr>
        <w:jc w:val="both"/>
        <w:rPr>
          <w:rFonts w:ascii="Arial" w:eastAsia="Calibri" w:hAnsi="Arial" w:cs="Arial"/>
          <w:szCs w:val="24"/>
        </w:rPr>
      </w:pPr>
      <w:r w:rsidRPr="00FB7ACF">
        <w:rPr>
          <w:rFonts w:ascii="Arial" w:eastAsia="Calibri" w:hAnsi="Arial" w:cs="Arial"/>
          <w:szCs w:val="24"/>
        </w:rPr>
        <w:t>osiguranju trajnosti poslovanja tražitelja potpore,</w:t>
      </w:r>
    </w:p>
    <w:p w:rsidR="00247E2E" w:rsidRPr="00FB7ACF" w:rsidRDefault="00247E2E" w:rsidP="00FB7ACF">
      <w:pPr>
        <w:pStyle w:val="Odlomakpopisa"/>
        <w:numPr>
          <w:ilvl w:val="0"/>
          <w:numId w:val="21"/>
        </w:numPr>
        <w:jc w:val="both"/>
        <w:rPr>
          <w:rFonts w:ascii="Arial" w:eastAsia="Calibri" w:hAnsi="Arial" w:cs="Arial"/>
          <w:szCs w:val="24"/>
        </w:rPr>
      </w:pPr>
      <w:r w:rsidRPr="00FB7ACF">
        <w:rPr>
          <w:rFonts w:ascii="Arial" w:eastAsia="Calibri" w:hAnsi="Arial" w:cs="Arial"/>
          <w:szCs w:val="24"/>
        </w:rPr>
        <w:t>povećanju konkurentnosti subjekta malog gospodarstva,</w:t>
      </w:r>
    </w:p>
    <w:p w:rsidR="00247E2E" w:rsidRPr="00FB7ACF" w:rsidRDefault="00247E2E" w:rsidP="00FB7ACF">
      <w:pPr>
        <w:pStyle w:val="Odlomakpopisa"/>
        <w:numPr>
          <w:ilvl w:val="0"/>
          <w:numId w:val="21"/>
        </w:numPr>
        <w:jc w:val="both"/>
        <w:rPr>
          <w:rFonts w:ascii="Arial" w:eastAsia="Calibri" w:hAnsi="Arial" w:cs="Arial"/>
          <w:szCs w:val="24"/>
        </w:rPr>
      </w:pPr>
      <w:r w:rsidRPr="00FB7ACF">
        <w:rPr>
          <w:rFonts w:ascii="Arial" w:eastAsia="Calibri" w:hAnsi="Arial" w:cs="Arial"/>
          <w:szCs w:val="24"/>
        </w:rPr>
        <w:t>povećanju domaćih ulaganja,</w:t>
      </w:r>
    </w:p>
    <w:p w:rsidR="00247E2E" w:rsidRPr="00FB7ACF" w:rsidRDefault="00247E2E" w:rsidP="00FB7ACF">
      <w:pPr>
        <w:pStyle w:val="Odlomakpopisa"/>
        <w:numPr>
          <w:ilvl w:val="0"/>
          <w:numId w:val="21"/>
        </w:numPr>
        <w:jc w:val="both"/>
        <w:rPr>
          <w:rFonts w:ascii="Arial" w:eastAsia="Calibri" w:hAnsi="Arial" w:cs="Arial"/>
          <w:szCs w:val="24"/>
        </w:rPr>
      </w:pPr>
      <w:r w:rsidRPr="00FB7ACF">
        <w:rPr>
          <w:rFonts w:ascii="Arial" w:eastAsia="Calibri" w:hAnsi="Arial" w:cs="Arial"/>
          <w:szCs w:val="24"/>
        </w:rPr>
        <w:t>razvoju i stvaranju inovativnih proizvoda i usluga.</w:t>
      </w:r>
    </w:p>
    <w:p w:rsidR="00247E2E" w:rsidRPr="000A75DE" w:rsidRDefault="00247E2E" w:rsidP="000A75DE">
      <w:pPr>
        <w:jc w:val="both"/>
        <w:rPr>
          <w:rFonts w:ascii="Arial" w:eastAsia="Calibri" w:hAnsi="Arial" w:cs="Arial"/>
          <w:szCs w:val="24"/>
        </w:rPr>
      </w:pPr>
    </w:p>
    <w:p w:rsidR="00247E2E" w:rsidRPr="00FB7ACF" w:rsidRDefault="00247E2E" w:rsidP="00FB7ACF">
      <w:pPr>
        <w:jc w:val="center"/>
        <w:rPr>
          <w:rFonts w:ascii="Arial" w:eastAsia="Calibri" w:hAnsi="Arial" w:cs="Arial"/>
          <w:b/>
          <w:szCs w:val="24"/>
        </w:rPr>
      </w:pPr>
      <w:r w:rsidRPr="00FB7ACF">
        <w:rPr>
          <w:rFonts w:ascii="Arial" w:eastAsia="Calibri" w:hAnsi="Arial" w:cs="Arial"/>
          <w:b/>
          <w:szCs w:val="24"/>
        </w:rPr>
        <w:t>Članak 5.</w:t>
      </w:r>
    </w:p>
    <w:p w:rsidR="00247E2E" w:rsidRDefault="00247E2E" w:rsidP="00247E2E">
      <w:pPr>
        <w:jc w:val="both"/>
        <w:rPr>
          <w:rFonts w:ascii="Arial" w:eastAsia="Calibri" w:hAnsi="Arial" w:cs="Arial"/>
          <w:szCs w:val="24"/>
        </w:rPr>
      </w:pPr>
      <w:r w:rsidRPr="000A75DE">
        <w:rPr>
          <w:rFonts w:ascii="Arial" w:eastAsia="Calibri" w:hAnsi="Arial" w:cs="Arial"/>
          <w:szCs w:val="24"/>
        </w:rPr>
        <w:t>Korisnici potpora iz članka 2. Ove Odluke su subjekti malog gospodarstva, poduzetništva i druge pravne i fizičke osobe koje imaju sjedište na području Općine i koji ispunjavaju uvjete utvrđene ovom Odlukom i posebnim propisima odnosno pravilima o potporama male vrijednosti.</w:t>
      </w:r>
    </w:p>
    <w:p w:rsidR="00B35A94" w:rsidRPr="000A75DE" w:rsidRDefault="00B35A94" w:rsidP="00247E2E">
      <w:pPr>
        <w:jc w:val="both"/>
        <w:rPr>
          <w:rFonts w:ascii="Arial" w:eastAsia="Calibri" w:hAnsi="Arial" w:cs="Arial"/>
          <w:szCs w:val="24"/>
        </w:rPr>
      </w:pPr>
    </w:p>
    <w:p w:rsidR="00247E2E" w:rsidRDefault="00247E2E" w:rsidP="00247E2E">
      <w:pPr>
        <w:jc w:val="both"/>
        <w:rPr>
          <w:rFonts w:ascii="Arial" w:eastAsia="Calibri" w:hAnsi="Arial" w:cs="Arial"/>
          <w:szCs w:val="24"/>
        </w:rPr>
      </w:pPr>
      <w:r w:rsidRPr="0088528A">
        <w:rPr>
          <w:rFonts w:ascii="Arial" w:eastAsia="Calibri" w:hAnsi="Arial" w:cs="Arial"/>
          <w:szCs w:val="24"/>
        </w:rPr>
        <w:t xml:space="preserve">Subjekti malog gospodarstva, u smislu ove Odluke, su fizičke i </w:t>
      </w:r>
      <w:r w:rsidR="007F630B" w:rsidRPr="0088528A">
        <w:rPr>
          <w:rFonts w:ascii="Arial" w:eastAsia="Calibri" w:hAnsi="Arial" w:cs="Arial"/>
          <w:szCs w:val="24"/>
        </w:rPr>
        <w:t>pravne osobe koje</w:t>
      </w:r>
      <w:r w:rsidRPr="0088528A">
        <w:rPr>
          <w:rFonts w:ascii="Arial" w:eastAsia="Calibri" w:hAnsi="Arial" w:cs="Arial"/>
          <w:szCs w:val="24"/>
        </w:rPr>
        <w:t xml:space="preserve"> samostalno i trajno obavljaju dopuštene djelatnosti radi ostvarivanja dobiti odnosno dohotka na tržištu utvrđene prema kriterijima propisanim Zakonom o poticanju razvoja malog gospodarstva.</w:t>
      </w:r>
    </w:p>
    <w:p w:rsidR="00B35A94" w:rsidRDefault="00B35A94" w:rsidP="00247E2E">
      <w:pPr>
        <w:jc w:val="both"/>
        <w:rPr>
          <w:rFonts w:ascii="Arial" w:eastAsia="Calibri" w:hAnsi="Arial" w:cs="Arial"/>
          <w:szCs w:val="24"/>
        </w:rPr>
      </w:pPr>
    </w:p>
    <w:p w:rsidR="0088528A" w:rsidRDefault="0088528A" w:rsidP="00247E2E">
      <w:pPr>
        <w:jc w:val="both"/>
        <w:rPr>
          <w:rFonts w:ascii="Arial" w:eastAsia="Calibri" w:hAnsi="Arial" w:cs="Arial"/>
          <w:szCs w:val="24"/>
        </w:rPr>
      </w:pPr>
      <w:r w:rsidRPr="000A75DE">
        <w:rPr>
          <w:rFonts w:ascii="Arial" w:eastAsia="Calibri" w:hAnsi="Arial" w:cs="Arial"/>
          <w:szCs w:val="24"/>
        </w:rPr>
        <w:t>Pravo na podnošenje prijave</w:t>
      </w:r>
      <w:r>
        <w:rPr>
          <w:rFonts w:ascii="Arial" w:eastAsia="Calibri" w:hAnsi="Arial" w:cs="Arial"/>
          <w:szCs w:val="24"/>
        </w:rPr>
        <w:t xml:space="preserve"> imaju sljedeći subjekti malog gospodarstva:</w:t>
      </w:r>
    </w:p>
    <w:p w:rsidR="0088528A" w:rsidRDefault="0088528A" w:rsidP="0088528A">
      <w:pPr>
        <w:pStyle w:val="Odlomakpopisa"/>
        <w:numPr>
          <w:ilvl w:val="0"/>
          <w:numId w:val="29"/>
        </w:numPr>
        <w:jc w:val="both"/>
        <w:rPr>
          <w:rFonts w:ascii="Arial" w:eastAsia="Calibri" w:hAnsi="Arial" w:cs="Arial"/>
          <w:szCs w:val="24"/>
        </w:rPr>
      </w:pPr>
      <w:r>
        <w:rPr>
          <w:rFonts w:ascii="Arial" w:eastAsia="Calibri" w:hAnsi="Arial" w:cs="Arial"/>
          <w:szCs w:val="24"/>
        </w:rPr>
        <w:t xml:space="preserve">trgovačka društva i </w:t>
      </w:r>
    </w:p>
    <w:p w:rsidR="0088528A" w:rsidRDefault="0088528A" w:rsidP="0088528A">
      <w:pPr>
        <w:pStyle w:val="Odlomakpopisa"/>
        <w:numPr>
          <w:ilvl w:val="0"/>
          <w:numId w:val="29"/>
        </w:numPr>
        <w:jc w:val="both"/>
        <w:rPr>
          <w:rFonts w:ascii="Arial" w:eastAsia="Calibri" w:hAnsi="Arial" w:cs="Arial"/>
          <w:szCs w:val="24"/>
        </w:rPr>
      </w:pPr>
      <w:r>
        <w:rPr>
          <w:rFonts w:ascii="Arial" w:eastAsia="Calibri" w:hAnsi="Arial" w:cs="Arial"/>
          <w:szCs w:val="24"/>
        </w:rPr>
        <w:t>obrti.</w:t>
      </w:r>
    </w:p>
    <w:p w:rsidR="00B35A94" w:rsidRPr="0088528A" w:rsidRDefault="00B35A94" w:rsidP="00B35A94">
      <w:pPr>
        <w:pStyle w:val="Odlomakpopisa"/>
        <w:jc w:val="both"/>
        <w:rPr>
          <w:rFonts w:ascii="Arial" w:eastAsia="Calibri" w:hAnsi="Arial" w:cs="Arial"/>
          <w:szCs w:val="24"/>
        </w:rPr>
      </w:pPr>
    </w:p>
    <w:p w:rsidR="00247E2E" w:rsidRDefault="00247E2E" w:rsidP="00247E2E">
      <w:pPr>
        <w:jc w:val="both"/>
        <w:rPr>
          <w:rFonts w:ascii="Arial" w:eastAsia="Calibri" w:hAnsi="Arial" w:cs="Arial"/>
          <w:szCs w:val="24"/>
        </w:rPr>
      </w:pPr>
      <w:r w:rsidRPr="000A75DE">
        <w:rPr>
          <w:rFonts w:ascii="Arial" w:eastAsia="Calibri" w:hAnsi="Arial" w:cs="Arial"/>
          <w:szCs w:val="24"/>
        </w:rPr>
        <w:t xml:space="preserve">Pravo na podnošenje prijave nemaju poduzetnici u stečaju ili u postupku </w:t>
      </w:r>
      <w:proofErr w:type="spellStart"/>
      <w:r w:rsidRPr="000A75DE">
        <w:rPr>
          <w:rFonts w:ascii="Arial" w:eastAsia="Calibri" w:hAnsi="Arial" w:cs="Arial"/>
          <w:szCs w:val="24"/>
        </w:rPr>
        <w:t>predstečajne</w:t>
      </w:r>
      <w:proofErr w:type="spellEnd"/>
      <w:r w:rsidRPr="000A75DE">
        <w:rPr>
          <w:rFonts w:ascii="Arial" w:eastAsia="Calibri" w:hAnsi="Arial" w:cs="Arial"/>
          <w:szCs w:val="24"/>
        </w:rPr>
        <w:t xml:space="preserve"> nagodbe, odnosno poduzetnici u postupku likvidacije.</w:t>
      </w:r>
    </w:p>
    <w:p w:rsidR="0013201C" w:rsidRDefault="0013201C" w:rsidP="00247E2E">
      <w:pPr>
        <w:jc w:val="both"/>
        <w:rPr>
          <w:rFonts w:ascii="Arial" w:eastAsia="Calibri" w:hAnsi="Arial" w:cs="Arial"/>
          <w:szCs w:val="24"/>
        </w:rPr>
      </w:pPr>
    </w:p>
    <w:p w:rsidR="0013201C" w:rsidRDefault="0088528A" w:rsidP="00247E2E">
      <w:pPr>
        <w:jc w:val="both"/>
        <w:rPr>
          <w:rFonts w:ascii="Arial" w:eastAsia="Calibri" w:hAnsi="Arial" w:cs="Arial"/>
          <w:szCs w:val="24"/>
        </w:rPr>
      </w:pPr>
      <w:r>
        <w:rPr>
          <w:rFonts w:ascii="Arial" w:eastAsia="Calibri" w:hAnsi="Arial" w:cs="Arial"/>
          <w:szCs w:val="24"/>
        </w:rPr>
        <w:t xml:space="preserve">Pravo na podnošenje prijave imaju samo podnositelji iz stavka 1. koji su </w:t>
      </w:r>
      <w:r w:rsidR="00345335">
        <w:rPr>
          <w:rFonts w:ascii="Arial" w:eastAsia="Calibri" w:hAnsi="Arial" w:cs="Arial"/>
          <w:szCs w:val="24"/>
        </w:rPr>
        <w:t>svoju</w:t>
      </w:r>
      <w:r w:rsidR="0013201C">
        <w:rPr>
          <w:rFonts w:ascii="Arial" w:eastAsia="Calibri" w:hAnsi="Arial" w:cs="Arial"/>
          <w:szCs w:val="24"/>
        </w:rPr>
        <w:t xml:space="preserve"> djelatnost prvi puta registrirali u 2021. godini.</w:t>
      </w:r>
    </w:p>
    <w:p w:rsidR="0088528A" w:rsidRPr="000A75DE" w:rsidRDefault="00345335" w:rsidP="00247E2E">
      <w:pPr>
        <w:jc w:val="both"/>
        <w:rPr>
          <w:rFonts w:ascii="Arial" w:eastAsia="Calibri" w:hAnsi="Arial" w:cs="Arial"/>
          <w:szCs w:val="24"/>
        </w:rPr>
      </w:pPr>
      <w:r>
        <w:rPr>
          <w:rFonts w:ascii="Arial" w:eastAsia="Calibri" w:hAnsi="Arial" w:cs="Arial"/>
          <w:szCs w:val="24"/>
        </w:rPr>
        <w:t xml:space="preserve"> </w:t>
      </w:r>
      <w:r w:rsidR="00D71186">
        <w:rPr>
          <w:rFonts w:ascii="Arial" w:eastAsia="Calibri" w:hAnsi="Arial" w:cs="Arial"/>
          <w:szCs w:val="24"/>
        </w:rPr>
        <w:t xml:space="preserve"> </w:t>
      </w:r>
      <w:r w:rsidR="00420BA8">
        <w:rPr>
          <w:rFonts w:ascii="Arial" w:eastAsia="Calibri" w:hAnsi="Arial" w:cs="Arial"/>
          <w:szCs w:val="24"/>
        </w:rPr>
        <w:t xml:space="preserve"> </w:t>
      </w:r>
      <w:r>
        <w:rPr>
          <w:rFonts w:ascii="Arial" w:eastAsia="Calibri" w:hAnsi="Arial" w:cs="Arial"/>
          <w:szCs w:val="24"/>
        </w:rPr>
        <w:t xml:space="preserve"> </w:t>
      </w:r>
    </w:p>
    <w:p w:rsidR="00247E2E" w:rsidRPr="000A75DE" w:rsidRDefault="00247E2E" w:rsidP="00247E2E">
      <w:pPr>
        <w:jc w:val="both"/>
        <w:rPr>
          <w:rFonts w:ascii="Arial" w:eastAsia="Calibri" w:hAnsi="Arial" w:cs="Arial"/>
          <w:szCs w:val="24"/>
        </w:rPr>
      </w:pPr>
      <w:r w:rsidRPr="000A75DE">
        <w:rPr>
          <w:rFonts w:ascii="Arial" w:eastAsia="Calibri" w:hAnsi="Arial" w:cs="Arial"/>
          <w:szCs w:val="24"/>
        </w:rPr>
        <w:t>Pravo na podnošenje prijave imaju samo podnositelji iz stavka 1. koji su u c</w:t>
      </w:r>
      <w:r w:rsidR="00FB7ACF">
        <w:rPr>
          <w:rFonts w:ascii="Arial" w:eastAsia="Calibri" w:hAnsi="Arial" w:cs="Arial"/>
          <w:szCs w:val="24"/>
        </w:rPr>
        <w:t>i</w:t>
      </w:r>
      <w:r w:rsidRPr="000A75DE">
        <w:rPr>
          <w:rFonts w:ascii="Arial" w:eastAsia="Calibri" w:hAnsi="Arial" w:cs="Arial"/>
          <w:szCs w:val="24"/>
        </w:rPr>
        <w:t>jelosti opravdali namjensko korištenje ra</w:t>
      </w:r>
      <w:r w:rsidR="007F630B">
        <w:rPr>
          <w:rFonts w:ascii="Arial" w:eastAsia="Calibri" w:hAnsi="Arial" w:cs="Arial"/>
          <w:szCs w:val="24"/>
        </w:rPr>
        <w:t>nije dodijeljenih sredstava iz o</w:t>
      </w:r>
      <w:r w:rsidRPr="000A75DE">
        <w:rPr>
          <w:rFonts w:ascii="Arial" w:eastAsia="Calibri" w:hAnsi="Arial" w:cs="Arial"/>
          <w:szCs w:val="24"/>
        </w:rPr>
        <w:t>pćinskog proračuna.</w:t>
      </w:r>
    </w:p>
    <w:p w:rsidR="00247E2E" w:rsidRDefault="00247E2E" w:rsidP="00247E2E">
      <w:pPr>
        <w:jc w:val="both"/>
        <w:rPr>
          <w:rFonts w:ascii="Arial" w:eastAsia="Calibri" w:hAnsi="Arial" w:cs="Arial"/>
          <w:szCs w:val="24"/>
        </w:rPr>
      </w:pPr>
    </w:p>
    <w:p w:rsidR="00FB7ACF" w:rsidRPr="000A75DE" w:rsidRDefault="00FB7ACF" w:rsidP="00247E2E">
      <w:pPr>
        <w:jc w:val="both"/>
        <w:rPr>
          <w:rFonts w:ascii="Arial" w:eastAsia="Calibri" w:hAnsi="Arial" w:cs="Arial"/>
          <w:szCs w:val="24"/>
        </w:rPr>
      </w:pPr>
    </w:p>
    <w:p w:rsidR="00247E2E" w:rsidRPr="00C871B3" w:rsidRDefault="00C871B3" w:rsidP="00C871B3">
      <w:pPr>
        <w:pStyle w:val="Odlomakpopisa"/>
        <w:numPr>
          <w:ilvl w:val="0"/>
          <w:numId w:val="23"/>
        </w:numPr>
        <w:jc w:val="both"/>
        <w:rPr>
          <w:rFonts w:ascii="Arial" w:eastAsia="Calibri" w:hAnsi="Arial" w:cs="Arial"/>
          <w:b/>
          <w:szCs w:val="24"/>
        </w:rPr>
      </w:pPr>
      <w:r w:rsidRPr="00C871B3">
        <w:rPr>
          <w:rFonts w:ascii="Arial" w:eastAsia="Calibri" w:hAnsi="Arial" w:cs="Arial"/>
          <w:b/>
          <w:szCs w:val="24"/>
        </w:rPr>
        <w:t xml:space="preserve"> </w:t>
      </w:r>
      <w:r w:rsidR="00247E2E" w:rsidRPr="00C871B3">
        <w:rPr>
          <w:rFonts w:ascii="Arial" w:eastAsia="Calibri" w:hAnsi="Arial" w:cs="Arial"/>
          <w:b/>
          <w:szCs w:val="24"/>
        </w:rPr>
        <w:t>VRSTE POTPORA</w:t>
      </w:r>
      <w:r w:rsidR="00AB5F60">
        <w:rPr>
          <w:rFonts w:ascii="Arial" w:eastAsia="Calibri" w:hAnsi="Arial" w:cs="Arial"/>
          <w:b/>
          <w:szCs w:val="24"/>
        </w:rPr>
        <w:t xml:space="preserve"> I KRITERIJI DODJELA</w:t>
      </w:r>
    </w:p>
    <w:p w:rsidR="00FB7ACF" w:rsidRPr="000A75DE" w:rsidRDefault="00C871B3" w:rsidP="000A75DE">
      <w:pPr>
        <w:jc w:val="both"/>
        <w:rPr>
          <w:rFonts w:ascii="Arial" w:eastAsia="Calibri" w:hAnsi="Arial" w:cs="Arial"/>
          <w:szCs w:val="24"/>
        </w:rPr>
      </w:pPr>
      <w:r>
        <w:rPr>
          <w:rFonts w:ascii="Arial" w:eastAsia="Calibri" w:hAnsi="Arial" w:cs="Arial"/>
          <w:szCs w:val="24"/>
        </w:rPr>
        <w:t xml:space="preserve">  </w:t>
      </w:r>
    </w:p>
    <w:p w:rsidR="00247E2E" w:rsidRPr="00FB7ACF" w:rsidRDefault="00247E2E" w:rsidP="00FB7ACF">
      <w:pPr>
        <w:jc w:val="center"/>
        <w:rPr>
          <w:rFonts w:ascii="Arial" w:eastAsia="Calibri" w:hAnsi="Arial" w:cs="Arial"/>
          <w:b/>
          <w:szCs w:val="24"/>
        </w:rPr>
      </w:pPr>
      <w:r w:rsidRPr="00FB7ACF">
        <w:rPr>
          <w:rFonts w:ascii="Arial" w:eastAsia="Calibri" w:hAnsi="Arial" w:cs="Arial"/>
          <w:b/>
          <w:szCs w:val="24"/>
        </w:rPr>
        <w:t>Članak 6.</w:t>
      </w:r>
    </w:p>
    <w:p w:rsidR="00247E2E" w:rsidRPr="000A75DE" w:rsidRDefault="00247E2E" w:rsidP="000A75DE">
      <w:pPr>
        <w:jc w:val="both"/>
        <w:rPr>
          <w:rFonts w:ascii="Arial" w:eastAsia="Calibri" w:hAnsi="Arial" w:cs="Arial"/>
          <w:szCs w:val="24"/>
        </w:rPr>
      </w:pPr>
      <w:r w:rsidRPr="000A75DE">
        <w:rPr>
          <w:rFonts w:ascii="Arial" w:eastAsia="Calibri" w:hAnsi="Arial" w:cs="Arial"/>
          <w:szCs w:val="24"/>
        </w:rPr>
        <w:t>Potpore se odobravaju u obliku sljedeće mjere:</w:t>
      </w:r>
    </w:p>
    <w:p w:rsidR="00C871B3" w:rsidRDefault="00C871B3" w:rsidP="000A75DE">
      <w:pPr>
        <w:jc w:val="both"/>
        <w:rPr>
          <w:rFonts w:ascii="Arial" w:eastAsia="Calibri" w:hAnsi="Arial" w:cs="Arial"/>
          <w:szCs w:val="24"/>
        </w:rPr>
      </w:pPr>
    </w:p>
    <w:p w:rsidR="00247E2E" w:rsidRPr="00C871B3" w:rsidRDefault="00247E2E" w:rsidP="00C871B3">
      <w:pPr>
        <w:pStyle w:val="Odlomakpopisa"/>
        <w:numPr>
          <w:ilvl w:val="0"/>
          <w:numId w:val="22"/>
        </w:numPr>
        <w:jc w:val="both"/>
        <w:rPr>
          <w:rFonts w:ascii="Arial" w:eastAsia="Calibri" w:hAnsi="Arial" w:cs="Arial"/>
          <w:szCs w:val="24"/>
        </w:rPr>
      </w:pPr>
      <w:r w:rsidRPr="00C871B3">
        <w:rPr>
          <w:rFonts w:ascii="Arial" w:eastAsia="Calibri" w:hAnsi="Arial" w:cs="Arial"/>
          <w:szCs w:val="24"/>
        </w:rPr>
        <w:t xml:space="preserve">Potpore novoosnovanim </w:t>
      </w:r>
      <w:r w:rsidR="0013201C">
        <w:rPr>
          <w:rFonts w:ascii="Arial" w:eastAsia="Calibri" w:hAnsi="Arial" w:cs="Arial"/>
          <w:szCs w:val="24"/>
        </w:rPr>
        <w:t>trgovačkim društvima i obrtima.</w:t>
      </w:r>
    </w:p>
    <w:p w:rsidR="00247E2E" w:rsidRPr="000A75DE" w:rsidRDefault="00247E2E" w:rsidP="000A75DE">
      <w:pPr>
        <w:jc w:val="both"/>
        <w:rPr>
          <w:rFonts w:ascii="Arial" w:eastAsia="Calibri" w:hAnsi="Arial" w:cs="Arial"/>
          <w:szCs w:val="24"/>
        </w:rPr>
      </w:pPr>
    </w:p>
    <w:p w:rsidR="00C871B3" w:rsidRPr="000A75DE" w:rsidRDefault="00C871B3" w:rsidP="000A75DE">
      <w:pPr>
        <w:jc w:val="both"/>
        <w:rPr>
          <w:rFonts w:ascii="Arial" w:eastAsia="Calibri" w:hAnsi="Arial" w:cs="Arial"/>
          <w:szCs w:val="24"/>
        </w:rPr>
      </w:pPr>
    </w:p>
    <w:p w:rsidR="00247E2E" w:rsidRPr="00C871B3" w:rsidRDefault="00247E2E" w:rsidP="00C871B3">
      <w:pPr>
        <w:jc w:val="center"/>
        <w:rPr>
          <w:rFonts w:ascii="Arial" w:eastAsia="Calibri" w:hAnsi="Arial" w:cs="Arial"/>
          <w:b/>
          <w:szCs w:val="24"/>
        </w:rPr>
      </w:pPr>
      <w:r w:rsidRPr="00C871B3">
        <w:rPr>
          <w:rFonts w:ascii="Arial" w:eastAsia="Calibri" w:hAnsi="Arial" w:cs="Arial"/>
          <w:b/>
          <w:szCs w:val="24"/>
        </w:rPr>
        <w:t>Članak 7.</w:t>
      </w:r>
    </w:p>
    <w:p w:rsidR="00AB5F60" w:rsidRDefault="00247E2E" w:rsidP="000A75DE">
      <w:pPr>
        <w:jc w:val="both"/>
        <w:rPr>
          <w:rFonts w:ascii="Arial" w:eastAsia="Calibri" w:hAnsi="Arial" w:cs="Arial"/>
          <w:szCs w:val="24"/>
        </w:rPr>
      </w:pPr>
      <w:r w:rsidRPr="000A75DE">
        <w:rPr>
          <w:rFonts w:ascii="Arial" w:eastAsia="Calibri" w:hAnsi="Arial" w:cs="Arial"/>
          <w:szCs w:val="24"/>
        </w:rPr>
        <w:t>Iznos potpore za ovu mjeru iznosi 5.000,00 kuna po korisniku.</w:t>
      </w:r>
    </w:p>
    <w:p w:rsidR="00345335" w:rsidRDefault="00345335" w:rsidP="000A75DE">
      <w:pPr>
        <w:jc w:val="both"/>
        <w:rPr>
          <w:rFonts w:ascii="Arial" w:eastAsia="Calibri" w:hAnsi="Arial" w:cs="Arial"/>
          <w:szCs w:val="24"/>
        </w:rPr>
      </w:pPr>
    </w:p>
    <w:p w:rsidR="00345335" w:rsidRDefault="00345335" w:rsidP="000A75DE">
      <w:pPr>
        <w:jc w:val="both"/>
        <w:rPr>
          <w:rFonts w:ascii="Arial" w:eastAsia="Calibri" w:hAnsi="Arial" w:cs="Arial"/>
          <w:szCs w:val="24"/>
        </w:rPr>
      </w:pPr>
      <w:r>
        <w:rPr>
          <w:rFonts w:ascii="Arial" w:eastAsia="Calibri" w:hAnsi="Arial" w:cs="Arial"/>
          <w:szCs w:val="24"/>
        </w:rPr>
        <w:t>Korisnik potpore koji je u sustavu PDV-a ne ostvaruje pravo na PDV kao prihvatljiv trošak za potpore iz ove Odluke.</w:t>
      </w:r>
    </w:p>
    <w:p w:rsidR="00C871B3" w:rsidRPr="000A75DE" w:rsidRDefault="00C871B3" w:rsidP="000A75DE">
      <w:pPr>
        <w:jc w:val="both"/>
        <w:rPr>
          <w:rFonts w:ascii="Arial" w:eastAsia="Calibri" w:hAnsi="Arial" w:cs="Arial"/>
          <w:szCs w:val="24"/>
        </w:rPr>
      </w:pPr>
    </w:p>
    <w:p w:rsidR="00247E2E" w:rsidRDefault="00247E2E" w:rsidP="000A75DE">
      <w:pPr>
        <w:jc w:val="both"/>
        <w:rPr>
          <w:rFonts w:ascii="Arial" w:eastAsia="Calibri" w:hAnsi="Arial" w:cs="Arial"/>
          <w:szCs w:val="24"/>
        </w:rPr>
      </w:pPr>
      <w:r w:rsidRPr="000A75DE">
        <w:rPr>
          <w:rFonts w:ascii="Arial" w:eastAsia="Calibri" w:hAnsi="Arial" w:cs="Arial"/>
          <w:szCs w:val="24"/>
        </w:rPr>
        <w:t>Potpora se može dodijeliti za sljedeće troškove:</w:t>
      </w:r>
    </w:p>
    <w:p w:rsidR="00C871B3" w:rsidRPr="000A75DE" w:rsidRDefault="00C871B3" w:rsidP="000A75DE">
      <w:pPr>
        <w:jc w:val="both"/>
        <w:rPr>
          <w:rFonts w:ascii="Arial" w:eastAsia="Calibri" w:hAnsi="Arial" w:cs="Arial"/>
          <w:szCs w:val="24"/>
        </w:rPr>
      </w:pPr>
    </w:p>
    <w:p w:rsidR="00C871B3" w:rsidRDefault="00247E2E" w:rsidP="00C871B3">
      <w:pPr>
        <w:pStyle w:val="Odlomakpopisa"/>
        <w:numPr>
          <w:ilvl w:val="0"/>
          <w:numId w:val="24"/>
        </w:numPr>
        <w:jc w:val="both"/>
        <w:rPr>
          <w:rFonts w:ascii="Arial" w:eastAsia="Calibri" w:hAnsi="Arial" w:cs="Arial"/>
          <w:szCs w:val="24"/>
        </w:rPr>
      </w:pPr>
      <w:r w:rsidRPr="00C871B3">
        <w:rPr>
          <w:rFonts w:ascii="Arial" w:eastAsia="Calibri" w:hAnsi="Arial" w:cs="Arial"/>
          <w:szCs w:val="24"/>
        </w:rPr>
        <w:t>izradu poslovnih planova/investicijskih programa,</w:t>
      </w:r>
    </w:p>
    <w:p w:rsidR="00C871B3" w:rsidRDefault="00247E2E" w:rsidP="000A75DE">
      <w:pPr>
        <w:pStyle w:val="Odlomakpopisa"/>
        <w:numPr>
          <w:ilvl w:val="0"/>
          <w:numId w:val="24"/>
        </w:numPr>
        <w:jc w:val="both"/>
        <w:rPr>
          <w:rFonts w:ascii="Arial" w:eastAsia="Calibri" w:hAnsi="Arial" w:cs="Arial"/>
          <w:szCs w:val="24"/>
        </w:rPr>
      </w:pPr>
      <w:r w:rsidRPr="00C871B3">
        <w:rPr>
          <w:rFonts w:ascii="Arial" w:eastAsia="Calibri" w:hAnsi="Arial" w:cs="Arial"/>
          <w:szCs w:val="24"/>
        </w:rPr>
        <w:t>nabavu informatičke opreme i poslovnog softvera,</w:t>
      </w:r>
    </w:p>
    <w:p w:rsidR="00C871B3" w:rsidRDefault="00247E2E" w:rsidP="000A75DE">
      <w:pPr>
        <w:pStyle w:val="Odlomakpopisa"/>
        <w:numPr>
          <w:ilvl w:val="0"/>
          <w:numId w:val="24"/>
        </w:numPr>
        <w:jc w:val="both"/>
        <w:rPr>
          <w:rFonts w:ascii="Arial" w:eastAsia="Calibri" w:hAnsi="Arial" w:cs="Arial"/>
          <w:szCs w:val="24"/>
        </w:rPr>
      </w:pPr>
      <w:r w:rsidRPr="00C871B3">
        <w:rPr>
          <w:rFonts w:ascii="Arial" w:eastAsia="Calibri" w:hAnsi="Arial" w:cs="Arial"/>
          <w:szCs w:val="24"/>
        </w:rPr>
        <w:t>bankarske usluge za obradu kredita,</w:t>
      </w:r>
    </w:p>
    <w:p w:rsidR="00C871B3" w:rsidRDefault="00247E2E" w:rsidP="000A75DE">
      <w:pPr>
        <w:pStyle w:val="Odlomakpopisa"/>
        <w:numPr>
          <w:ilvl w:val="0"/>
          <w:numId w:val="24"/>
        </w:numPr>
        <w:jc w:val="both"/>
        <w:rPr>
          <w:rFonts w:ascii="Arial" w:eastAsia="Calibri" w:hAnsi="Arial" w:cs="Arial"/>
          <w:szCs w:val="24"/>
        </w:rPr>
      </w:pPr>
      <w:r w:rsidRPr="00C871B3">
        <w:rPr>
          <w:rFonts w:ascii="Arial" w:eastAsia="Calibri" w:hAnsi="Arial" w:cs="Arial"/>
          <w:szCs w:val="24"/>
        </w:rPr>
        <w:t>za refundaciju troškova otvaran</w:t>
      </w:r>
      <w:r w:rsidR="00AB5F60">
        <w:rPr>
          <w:rFonts w:ascii="Arial" w:eastAsia="Calibri" w:hAnsi="Arial" w:cs="Arial"/>
          <w:szCs w:val="24"/>
        </w:rPr>
        <w:t xml:space="preserve">ja obrta, trgovačkog društva, </w:t>
      </w:r>
      <w:r w:rsidRPr="00C871B3">
        <w:rPr>
          <w:rFonts w:ascii="Arial" w:eastAsia="Calibri" w:hAnsi="Arial" w:cs="Arial"/>
          <w:szCs w:val="24"/>
        </w:rPr>
        <w:t>ishođenje dokumentacije potrebne za otvaranje obrta ili trgovačkog društva te podnošenja zahtjeva za kredit (troškovi javnog bilježnika, procjena nekretnina, obrasci boniteta, sudski vještaci, poslovni plan, projektno tehnološka dokumentacija, minimalni tehnički uvjeti za poslovni prostor, studija utjecaja na okoliš, razne dozvole i slično),</w:t>
      </w:r>
    </w:p>
    <w:p w:rsidR="00C871B3" w:rsidRDefault="00247E2E" w:rsidP="000A75DE">
      <w:pPr>
        <w:pStyle w:val="Odlomakpopisa"/>
        <w:numPr>
          <w:ilvl w:val="0"/>
          <w:numId w:val="24"/>
        </w:numPr>
        <w:jc w:val="both"/>
        <w:rPr>
          <w:rFonts w:ascii="Arial" w:eastAsia="Calibri" w:hAnsi="Arial" w:cs="Arial"/>
          <w:szCs w:val="24"/>
        </w:rPr>
      </w:pPr>
      <w:r w:rsidRPr="00C871B3">
        <w:rPr>
          <w:rFonts w:ascii="Arial" w:eastAsia="Calibri" w:hAnsi="Arial" w:cs="Arial"/>
          <w:szCs w:val="24"/>
        </w:rPr>
        <w:t>uređenje poslovnog prostora (građevinski, instalacijski i radovi unutrašnjeg uređenja),</w:t>
      </w:r>
    </w:p>
    <w:p w:rsidR="00247E2E" w:rsidRDefault="00247E2E" w:rsidP="00C871B3">
      <w:pPr>
        <w:pStyle w:val="Odlomakpopisa"/>
        <w:numPr>
          <w:ilvl w:val="0"/>
          <w:numId w:val="24"/>
        </w:numPr>
        <w:jc w:val="both"/>
        <w:rPr>
          <w:rFonts w:ascii="Arial" w:eastAsia="Calibri" w:hAnsi="Arial" w:cs="Arial"/>
          <w:szCs w:val="24"/>
        </w:rPr>
      </w:pPr>
      <w:r w:rsidRPr="00C871B3">
        <w:rPr>
          <w:rFonts w:ascii="Arial" w:eastAsia="Calibri" w:hAnsi="Arial" w:cs="Arial"/>
          <w:szCs w:val="24"/>
        </w:rPr>
        <w:t xml:space="preserve">nabavka opreme za osnovnu djelatnost obrta ili trgovačkog društva, </w:t>
      </w:r>
    </w:p>
    <w:p w:rsidR="00247E2E" w:rsidRDefault="00247E2E" w:rsidP="000A75DE">
      <w:pPr>
        <w:pStyle w:val="Odlomakpopisa"/>
        <w:numPr>
          <w:ilvl w:val="0"/>
          <w:numId w:val="24"/>
        </w:numPr>
        <w:jc w:val="both"/>
        <w:rPr>
          <w:rFonts w:ascii="Arial" w:eastAsia="Calibri" w:hAnsi="Arial" w:cs="Arial"/>
          <w:szCs w:val="24"/>
        </w:rPr>
      </w:pPr>
      <w:r w:rsidRPr="00C871B3">
        <w:rPr>
          <w:rFonts w:ascii="Arial" w:eastAsia="Calibri" w:hAnsi="Arial" w:cs="Arial"/>
          <w:szCs w:val="24"/>
        </w:rPr>
        <w:t>za refundaciju materijalnih troškova poslovanja,</w:t>
      </w:r>
    </w:p>
    <w:p w:rsidR="00C871B3" w:rsidRDefault="00247E2E" w:rsidP="000A75DE">
      <w:pPr>
        <w:pStyle w:val="Odlomakpopisa"/>
        <w:numPr>
          <w:ilvl w:val="0"/>
          <w:numId w:val="24"/>
        </w:numPr>
        <w:jc w:val="both"/>
        <w:rPr>
          <w:rFonts w:ascii="Arial" w:eastAsia="Calibri" w:hAnsi="Arial" w:cs="Arial"/>
          <w:szCs w:val="24"/>
        </w:rPr>
      </w:pPr>
      <w:r w:rsidRPr="00C871B3">
        <w:rPr>
          <w:rFonts w:ascii="Arial" w:eastAsia="Calibri" w:hAnsi="Arial" w:cs="Arial"/>
          <w:szCs w:val="24"/>
        </w:rPr>
        <w:t>izrada web stranice te tiskanje promotivnih materijala,</w:t>
      </w:r>
    </w:p>
    <w:p w:rsidR="00247E2E" w:rsidRDefault="00247E2E" w:rsidP="000A75DE">
      <w:pPr>
        <w:pStyle w:val="Odlomakpopisa"/>
        <w:numPr>
          <w:ilvl w:val="0"/>
          <w:numId w:val="24"/>
        </w:numPr>
        <w:jc w:val="both"/>
        <w:rPr>
          <w:rFonts w:ascii="Arial" w:eastAsia="Calibri" w:hAnsi="Arial" w:cs="Arial"/>
          <w:szCs w:val="24"/>
        </w:rPr>
      </w:pPr>
      <w:r w:rsidRPr="00C871B3">
        <w:rPr>
          <w:rFonts w:ascii="Arial" w:eastAsia="Calibri" w:hAnsi="Arial" w:cs="Arial"/>
          <w:szCs w:val="24"/>
        </w:rPr>
        <w:t>dopunska poduzetnička izobrazba vezana uz osnovnu djelatnost i informatičko obrazovanje.</w:t>
      </w:r>
    </w:p>
    <w:p w:rsidR="00C871B3" w:rsidRPr="00C871B3" w:rsidRDefault="00C871B3" w:rsidP="00C871B3">
      <w:pPr>
        <w:pStyle w:val="Odlomakpopisa"/>
        <w:jc w:val="both"/>
        <w:rPr>
          <w:rFonts w:ascii="Arial" w:eastAsia="Calibri" w:hAnsi="Arial" w:cs="Arial"/>
          <w:szCs w:val="24"/>
        </w:rPr>
      </w:pPr>
    </w:p>
    <w:p w:rsidR="00247E2E" w:rsidRDefault="00247E2E" w:rsidP="000A75DE">
      <w:pPr>
        <w:jc w:val="both"/>
        <w:rPr>
          <w:rFonts w:ascii="Arial" w:eastAsia="Calibri" w:hAnsi="Arial" w:cs="Arial"/>
          <w:szCs w:val="24"/>
        </w:rPr>
      </w:pPr>
      <w:r w:rsidRPr="000A75DE">
        <w:rPr>
          <w:rFonts w:ascii="Arial" w:eastAsia="Calibri" w:hAnsi="Arial" w:cs="Arial"/>
          <w:szCs w:val="24"/>
        </w:rPr>
        <w:t xml:space="preserve">Za ostvarivanje nepovratne potpore uz obrazac zahtjeva poduzetnik je dužan dostaviti: </w:t>
      </w:r>
    </w:p>
    <w:p w:rsidR="00C871B3" w:rsidRPr="000A75DE" w:rsidRDefault="00C871B3" w:rsidP="000A75DE">
      <w:pPr>
        <w:jc w:val="both"/>
        <w:rPr>
          <w:rFonts w:ascii="Arial" w:eastAsia="Calibri" w:hAnsi="Arial" w:cs="Arial"/>
          <w:szCs w:val="24"/>
        </w:rPr>
      </w:pPr>
    </w:p>
    <w:p w:rsidR="00247E2E" w:rsidRPr="003A575C" w:rsidRDefault="00247E2E" w:rsidP="003A575C">
      <w:pPr>
        <w:pStyle w:val="Odlomakpopisa"/>
        <w:numPr>
          <w:ilvl w:val="0"/>
          <w:numId w:val="25"/>
        </w:numPr>
        <w:jc w:val="both"/>
        <w:rPr>
          <w:rFonts w:ascii="Arial" w:eastAsia="Calibri" w:hAnsi="Arial" w:cs="Arial"/>
          <w:szCs w:val="24"/>
        </w:rPr>
      </w:pPr>
      <w:r w:rsidRPr="003A575C">
        <w:rPr>
          <w:rFonts w:ascii="Arial" w:eastAsia="Calibri" w:hAnsi="Arial" w:cs="Arial"/>
          <w:szCs w:val="24"/>
        </w:rPr>
        <w:t>presliku registracije obrta/trgovačkog društva (obrtnica, rješenje il</w:t>
      </w:r>
      <w:r w:rsidR="0088528A">
        <w:rPr>
          <w:rFonts w:ascii="Arial" w:eastAsia="Calibri" w:hAnsi="Arial" w:cs="Arial"/>
          <w:szCs w:val="24"/>
        </w:rPr>
        <w:t>i izvadak iz sudskog registra),</w:t>
      </w:r>
    </w:p>
    <w:p w:rsidR="00247E2E" w:rsidRPr="003A575C" w:rsidRDefault="00247E2E" w:rsidP="003A575C">
      <w:pPr>
        <w:pStyle w:val="Odlomakpopisa"/>
        <w:numPr>
          <w:ilvl w:val="0"/>
          <w:numId w:val="25"/>
        </w:numPr>
        <w:jc w:val="both"/>
        <w:rPr>
          <w:rFonts w:ascii="Arial" w:eastAsia="Calibri" w:hAnsi="Arial" w:cs="Arial"/>
          <w:szCs w:val="24"/>
        </w:rPr>
      </w:pPr>
      <w:r w:rsidRPr="003A575C">
        <w:rPr>
          <w:rFonts w:ascii="Arial" w:eastAsia="Calibri" w:hAnsi="Arial" w:cs="Arial"/>
          <w:szCs w:val="24"/>
        </w:rPr>
        <w:t xml:space="preserve">potvrdu HZMO o prijavi zaposlenja, </w:t>
      </w:r>
    </w:p>
    <w:p w:rsidR="00247E2E" w:rsidRPr="003A575C" w:rsidRDefault="00247E2E" w:rsidP="003A575C">
      <w:pPr>
        <w:pStyle w:val="Odlomakpopisa"/>
        <w:numPr>
          <w:ilvl w:val="0"/>
          <w:numId w:val="25"/>
        </w:numPr>
        <w:jc w:val="both"/>
        <w:rPr>
          <w:rFonts w:ascii="Arial" w:eastAsia="Calibri" w:hAnsi="Arial" w:cs="Arial"/>
          <w:szCs w:val="24"/>
        </w:rPr>
      </w:pPr>
      <w:r w:rsidRPr="003A575C">
        <w:rPr>
          <w:rFonts w:ascii="Arial" w:eastAsia="Calibri" w:hAnsi="Arial" w:cs="Arial"/>
          <w:szCs w:val="24"/>
        </w:rPr>
        <w:t>presliku računa na ime troškova otvaranja obrta ili trgovačkog društva, izrade dokumentacije, planova,</w:t>
      </w:r>
      <w:r w:rsidR="003A575C">
        <w:rPr>
          <w:rFonts w:ascii="Arial" w:eastAsia="Calibri" w:hAnsi="Arial" w:cs="Arial"/>
          <w:szCs w:val="24"/>
        </w:rPr>
        <w:t xml:space="preserve"> studija i ostale dokumentacije</w:t>
      </w:r>
      <w:r w:rsidRPr="003A575C">
        <w:rPr>
          <w:rFonts w:ascii="Arial" w:eastAsia="Calibri" w:hAnsi="Arial" w:cs="Arial"/>
          <w:szCs w:val="24"/>
        </w:rPr>
        <w:t xml:space="preserve"> </w:t>
      </w:r>
      <w:bookmarkStart w:id="2" w:name="_Hlk37762384"/>
      <w:r w:rsidRPr="003A575C">
        <w:rPr>
          <w:rFonts w:ascii="Arial" w:eastAsia="Calibri" w:hAnsi="Arial" w:cs="Arial"/>
          <w:szCs w:val="24"/>
        </w:rPr>
        <w:t>te presliku izvoda žiro-računa kojima se dokazuje izvršeno plaćanje,</w:t>
      </w:r>
      <w:bookmarkEnd w:id="2"/>
    </w:p>
    <w:p w:rsidR="00247E2E" w:rsidRPr="003A575C" w:rsidRDefault="00247E2E" w:rsidP="003A575C">
      <w:pPr>
        <w:pStyle w:val="Odlomakpopisa"/>
        <w:numPr>
          <w:ilvl w:val="0"/>
          <w:numId w:val="25"/>
        </w:numPr>
        <w:jc w:val="both"/>
        <w:rPr>
          <w:rFonts w:ascii="Arial" w:eastAsia="Calibri" w:hAnsi="Arial" w:cs="Arial"/>
          <w:szCs w:val="24"/>
        </w:rPr>
      </w:pPr>
      <w:r w:rsidRPr="003A575C">
        <w:rPr>
          <w:rFonts w:ascii="Arial" w:eastAsia="Calibri" w:hAnsi="Arial" w:cs="Arial"/>
          <w:szCs w:val="24"/>
        </w:rPr>
        <w:t xml:space="preserve">presliku računa za nabavljenu opremu i presliku izvoda transakcijskog računa iz kojeg je </w:t>
      </w:r>
      <w:r w:rsidR="003A575C">
        <w:rPr>
          <w:rFonts w:ascii="Arial" w:eastAsia="Calibri" w:hAnsi="Arial" w:cs="Arial"/>
          <w:szCs w:val="24"/>
        </w:rPr>
        <w:t>vidljivo</w:t>
      </w:r>
      <w:r w:rsidRPr="003A575C">
        <w:rPr>
          <w:rFonts w:ascii="Arial" w:eastAsia="Calibri" w:hAnsi="Arial" w:cs="Arial"/>
          <w:szCs w:val="24"/>
        </w:rPr>
        <w:t xml:space="preserve"> izvršenje plaćanja računa za nabavljenu opremu, </w:t>
      </w:r>
    </w:p>
    <w:p w:rsidR="00247E2E" w:rsidRDefault="00247E2E" w:rsidP="003A575C">
      <w:pPr>
        <w:pStyle w:val="Odlomakpopisa"/>
        <w:numPr>
          <w:ilvl w:val="0"/>
          <w:numId w:val="25"/>
        </w:numPr>
        <w:jc w:val="both"/>
        <w:rPr>
          <w:rFonts w:ascii="Arial" w:eastAsia="Calibri" w:hAnsi="Arial" w:cs="Arial"/>
          <w:szCs w:val="24"/>
        </w:rPr>
      </w:pPr>
      <w:r w:rsidRPr="003A575C">
        <w:rPr>
          <w:rFonts w:ascii="Arial" w:eastAsia="Calibri" w:hAnsi="Arial" w:cs="Arial"/>
          <w:szCs w:val="24"/>
        </w:rPr>
        <w:t xml:space="preserve">potvrdu da nema dugovanja prema Općini </w:t>
      </w:r>
      <w:r w:rsidR="003A575C">
        <w:rPr>
          <w:rFonts w:ascii="Arial" w:eastAsia="Calibri" w:hAnsi="Arial" w:cs="Arial"/>
          <w:szCs w:val="24"/>
        </w:rPr>
        <w:t>Pokupsko</w:t>
      </w:r>
      <w:r w:rsidRPr="003A575C">
        <w:rPr>
          <w:rFonts w:ascii="Arial" w:eastAsia="Calibri" w:hAnsi="Arial" w:cs="Arial"/>
          <w:szCs w:val="24"/>
        </w:rPr>
        <w:t xml:space="preserve"> po bilo kojoj osnovi. </w:t>
      </w:r>
    </w:p>
    <w:p w:rsidR="00FB7B94" w:rsidRPr="003A575C" w:rsidRDefault="00FB7B94" w:rsidP="00FB7B94">
      <w:pPr>
        <w:pStyle w:val="Odlomakpopisa"/>
        <w:jc w:val="both"/>
        <w:rPr>
          <w:rFonts w:ascii="Arial" w:eastAsia="Calibri" w:hAnsi="Arial" w:cs="Arial"/>
          <w:szCs w:val="24"/>
        </w:rPr>
      </w:pPr>
    </w:p>
    <w:p w:rsidR="00247E2E" w:rsidRPr="000A75DE" w:rsidRDefault="00247E2E" w:rsidP="000A75DE">
      <w:pPr>
        <w:jc w:val="both"/>
        <w:rPr>
          <w:rFonts w:ascii="Arial" w:eastAsia="Calibri" w:hAnsi="Arial" w:cs="Arial"/>
          <w:szCs w:val="24"/>
        </w:rPr>
      </w:pPr>
    </w:p>
    <w:p w:rsidR="00247E2E" w:rsidRPr="00AB5F60" w:rsidRDefault="00247E2E" w:rsidP="00FB7B94">
      <w:pPr>
        <w:pStyle w:val="Odlomakpopisa"/>
        <w:numPr>
          <w:ilvl w:val="0"/>
          <w:numId w:val="23"/>
        </w:numPr>
        <w:jc w:val="both"/>
        <w:rPr>
          <w:rFonts w:ascii="Arial" w:eastAsia="Calibri" w:hAnsi="Arial" w:cs="Arial"/>
          <w:b/>
          <w:szCs w:val="24"/>
        </w:rPr>
      </w:pPr>
      <w:r w:rsidRPr="00AB5F60">
        <w:rPr>
          <w:rFonts w:ascii="Arial" w:eastAsia="Calibri" w:hAnsi="Arial" w:cs="Arial"/>
          <w:b/>
          <w:szCs w:val="24"/>
        </w:rPr>
        <w:t>POSTUPAK DODJELE POTPORA</w:t>
      </w:r>
    </w:p>
    <w:p w:rsidR="00FB7B94" w:rsidRDefault="00FB7B94" w:rsidP="00FB7B94">
      <w:pPr>
        <w:pStyle w:val="Odlomakpopisa"/>
        <w:ind w:left="1080"/>
        <w:jc w:val="both"/>
        <w:rPr>
          <w:rFonts w:ascii="Arial" w:eastAsia="Calibri" w:hAnsi="Arial" w:cs="Arial"/>
          <w:szCs w:val="24"/>
        </w:rPr>
      </w:pPr>
    </w:p>
    <w:p w:rsidR="00FB7B94" w:rsidRPr="00FB7B94" w:rsidRDefault="00FB7B94" w:rsidP="00FB7B94">
      <w:pPr>
        <w:pStyle w:val="Odlomakpopisa"/>
        <w:ind w:left="1080"/>
        <w:jc w:val="both"/>
        <w:rPr>
          <w:rFonts w:ascii="Arial" w:eastAsia="Calibri" w:hAnsi="Arial" w:cs="Arial"/>
          <w:szCs w:val="24"/>
        </w:rPr>
      </w:pPr>
    </w:p>
    <w:p w:rsidR="00247E2E" w:rsidRPr="00FB7B94" w:rsidRDefault="00247E2E" w:rsidP="00FB7B94">
      <w:pPr>
        <w:jc w:val="center"/>
        <w:rPr>
          <w:rFonts w:ascii="Arial" w:eastAsia="Calibri" w:hAnsi="Arial" w:cs="Arial"/>
          <w:b/>
          <w:szCs w:val="24"/>
        </w:rPr>
      </w:pPr>
      <w:r w:rsidRPr="00FB7B94">
        <w:rPr>
          <w:rFonts w:ascii="Arial" w:eastAsia="Calibri" w:hAnsi="Arial" w:cs="Arial"/>
          <w:b/>
          <w:szCs w:val="24"/>
        </w:rPr>
        <w:t>Članak 8.</w:t>
      </w:r>
      <w:r w:rsidR="00BF42B5">
        <w:rPr>
          <w:rFonts w:ascii="Arial" w:eastAsia="Calibri" w:hAnsi="Arial" w:cs="Arial"/>
          <w:b/>
          <w:szCs w:val="24"/>
        </w:rPr>
        <w:t xml:space="preserve">    </w:t>
      </w:r>
    </w:p>
    <w:p w:rsidR="00247E2E" w:rsidRDefault="00247E2E" w:rsidP="00247E2E">
      <w:pPr>
        <w:jc w:val="both"/>
        <w:rPr>
          <w:rFonts w:ascii="Arial" w:eastAsia="Calibri" w:hAnsi="Arial" w:cs="Arial"/>
          <w:szCs w:val="24"/>
        </w:rPr>
      </w:pPr>
      <w:r w:rsidRPr="000A75DE">
        <w:rPr>
          <w:rFonts w:ascii="Arial" w:eastAsia="Calibri" w:hAnsi="Arial" w:cs="Arial"/>
          <w:szCs w:val="24"/>
        </w:rPr>
        <w:t xml:space="preserve">Postupak dodjele potpora iz članka 6. Ove Odluke pokreće se i provodi temeljem Javnog poziva koji se objavljuje na internetskim stranicama Općine </w:t>
      </w:r>
      <w:r w:rsidR="00FB7B94">
        <w:rPr>
          <w:rFonts w:ascii="Arial" w:eastAsia="Calibri" w:hAnsi="Arial" w:cs="Arial"/>
          <w:szCs w:val="24"/>
        </w:rPr>
        <w:t>Pokupsko</w:t>
      </w:r>
      <w:r w:rsidRPr="000A75DE">
        <w:rPr>
          <w:rFonts w:ascii="Arial" w:eastAsia="Calibri" w:hAnsi="Arial" w:cs="Arial"/>
          <w:szCs w:val="24"/>
        </w:rPr>
        <w:t>.</w:t>
      </w:r>
    </w:p>
    <w:p w:rsidR="00FB7B94" w:rsidRPr="000A75DE" w:rsidRDefault="00FB7B94" w:rsidP="00247E2E">
      <w:pPr>
        <w:jc w:val="both"/>
        <w:rPr>
          <w:rFonts w:ascii="Arial" w:eastAsia="Calibri" w:hAnsi="Arial" w:cs="Arial"/>
          <w:szCs w:val="24"/>
        </w:rPr>
      </w:pPr>
    </w:p>
    <w:p w:rsidR="00247E2E" w:rsidRPr="00FB7B94" w:rsidRDefault="00247E2E" w:rsidP="00BF42B5">
      <w:pPr>
        <w:jc w:val="center"/>
        <w:rPr>
          <w:rFonts w:ascii="Arial" w:eastAsia="Calibri" w:hAnsi="Arial" w:cs="Arial"/>
          <w:b/>
          <w:szCs w:val="24"/>
        </w:rPr>
      </w:pPr>
      <w:r w:rsidRPr="00FB7B94">
        <w:rPr>
          <w:rFonts w:ascii="Arial" w:eastAsia="Calibri" w:hAnsi="Arial" w:cs="Arial"/>
          <w:b/>
          <w:szCs w:val="24"/>
        </w:rPr>
        <w:t>Članak 9.</w:t>
      </w:r>
    </w:p>
    <w:p w:rsidR="00247E2E" w:rsidRPr="000A75DE" w:rsidRDefault="00247E2E" w:rsidP="000A75DE">
      <w:pPr>
        <w:jc w:val="both"/>
        <w:rPr>
          <w:rFonts w:ascii="Arial" w:eastAsia="Calibri" w:hAnsi="Arial" w:cs="Arial"/>
          <w:szCs w:val="24"/>
        </w:rPr>
      </w:pPr>
      <w:r w:rsidRPr="000A75DE">
        <w:rPr>
          <w:rFonts w:ascii="Arial" w:eastAsia="Calibri" w:hAnsi="Arial" w:cs="Arial"/>
          <w:szCs w:val="24"/>
        </w:rPr>
        <w:t>Javni poziv sadrži podatke o:</w:t>
      </w:r>
    </w:p>
    <w:p w:rsidR="00247E2E" w:rsidRPr="00FB7B94" w:rsidRDefault="00250F5B" w:rsidP="00FB7B94">
      <w:pPr>
        <w:pStyle w:val="Odlomakpopisa"/>
        <w:numPr>
          <w:ilvl w:val="0"/>
          <w:numId w:val="26"/>
        </w:numPr>
        <w:jc w:val="both"/>
        <w:rPr>
          <w:rFonts w:ascii="Arial" w:eastAsia="Calibri" w:hAnsi="Arial" w:cs="Arial"/>
          <w:szCs w:val="24"/>
        </w:rPr>
      </w:pPr>
      <w:r>
        <w:rPr>
          <w:rFonts w:ascii="Arial" w:eastAsia="Calibri" w:hAnsi="Arial" w:cs="Arial"/>
          <w:szCs w:val="24"/>
        </w:rPr>
        <w:t>nazivu tijela koje</w:t>
      </w:r>
      <w:r w:rsidR="00247E2E" w:rsidRPr="00FB7B94">
        <w:rPr>
          <w:rFonts w:ascii="Arial" w:eastAsia="Calibri" w:hAnsi="Arial" w:cs="Arial"/>
          <w:szCs w:val="24"/>
        </w:rPr>
        <w:t xml:space="preserve"> objavljuje Javni poziv,</w:t>
      </w:r>
    </w:p>
    <w:p w:rsidR="00247E2E" w:rsidRPr="00FB7B94" w:rsidRDefault="00247E2E" w:rsidP="00FB7B94">
      <w:pPr>
        <w:pStyle w:val="Odlomakpopisa"/>
        <w:numPr>
          <w:ilvl w:val="0"/>
          <w:numId w:val="26"/>
        </w:numPr>
        <w:jc w:val="both"/>
        <w:rPr>
          <w:rFonts w:ascii="Arial" w:eastAsia="Calibri" w:hAnsi="Arial" w:cs="Arial"/>
          <w:szCs w:val="24"/>
        </w:rPr>
      </w:pPr>
      <w:r w:rsidRPr="00FB7B94">
        <w:rPr>
          <w:rFonts w:ascii="Arial" w:eastAsia="Calibri" w:hAnsi="Arial" w:cs="Arial"/>
          <w:szCs w:val="24"/>
        </w:rPr>
        <w:t>predmetu Javnog poziva,</w:t>
      </w:r>
    </w:p>
    <w:p w:rsidR="00247E2E" w:rsidRPr="00FB7B94" w:rsidRDefault="00247E2E" w:rsidP="00FB7B94">
      <w:pPr>
        <w:pStyle w:val="Odlomakpopisa"/>
        <w:numPr>
          <w:ilvl w:val="0"/>
          <w:numId w:val="26"/>
        </w:numPr>
        <w:jc w:val="both"/>
        <w:rPr>
          <w:rFonts w:ascii="Arial" w:eastAsia="Calibri" w:hAnsi="Arial" w:cs="Arial"/>
          <w:szCs w:val="24"/>
        </w:rPr>
      </w:pPr>
      <w:r w:rsidRPr="00FB7B94">
        <w:rPr>
          <w:rFonts w:ascii="Arial" w:eastAsia="Calibri" w:hAnsi="Arial" w:cs="Arial"/>
          <w:szCs w:val="24"/>
        </w:rPr>
        <w:t>namjeni i visini moguće potpore,</w:t>
      </w:r>
    </w:p>
    <w:p w:rsidR="00247E2E" w:rsidRPr="00FB7B94" w:rsidRDefault="00247E2E" w:rsidP="00FB7B94">
      <w:pPr>
        <w:pStyle w:val="Odlomakpopisa"/>
        <w:numPr>
          <w:ilvl w:val="0"/>
          <w:numId w:val="26"/>
        </w:numPr>
        <w:jc w:val="both"/>
        <w:rPr>
          <w:rFonts w:ascii="Arial" w:eastAsia="Calibri" w:hAnsi="Arial" w:cs="Arial"/>
          <w:szCs w:val="24"/>
        </w:rPr>
      </w:pPr>
      <w:r w:rsidRPr="00FB7B94">
        <w:rPr>
          <w:rFonts w:ascii="Arial" w:eastAsia="Calibri" w:hAnsi="Arial" w:cs="Arial"/>
          <w:szCs w:val="24"/>
        </w:rPr>
        <w:t xml:space="preserve">uvjetima za podnošenje prijave, </w:t>
      </w:r>
    </w:p>
    <w:p w:rsidR="00247E2E" w:rsidRPr="00FB7B94" w:rsidRDefault="00247E2E" w:rsidP="00FB7B94">
      <w:pPr>
        <w:pStyle w:val="Odlomakpopisa"/>
        <w:numPr>
          <w:ilvl w:val="0"/>
          <w:numId w:val="26"/>
        </w:numPr>
        <w:jc w:val="both"/>
        <w:rPr>
          <w:rFonts w:ascii="Arial" w:eastAsia="Calibri" w:hAnsi="Arial" w:cs="Arial"/>
          <w:szCs w:val="24"/>
        </w:rPr>
      </w:pPr>
      <w:r w:rsidRPr="00FB7B94">
        <w:rPr>
          <w:rFonts w:ascii="Arial" w:eastAsia="Calibri" w:hAnsi="Arial" w:cs="Arial"/>
          <w:szCs w:val="24"/>
        </w:rPr>
        <w:t>potrebnoj dokumentaciji,</w:t>
      </w:r>
    </w:p>
    <w:p w:rsidR="00247E2E" w:rsidRPr="00FB7B94" w:rsidRDefault="00247E2E" w:rsidP="00FB7B94">
      <w:pPr>
        <w:pStyle w:val="Odlomakpopisa"/>
        <w:numPr>
          <w:ilvl w:val="0"/>
          <w:numId w:val="26"/>
        </w:numPr>
        <w:jc w:val="both"/>
        <w:rPr>
          <w:rFonts w:ascii="Arial" w:eastAsia="Calibri" w:hAnsi="Arial" w:cs="Arial"/>
          <w:szCs w:val="24"/>
        </w:rPr>
      </w:pPr>
      <w:r w:rsidRPr="00FB7B94">
        <w:rPr>
          <w:rFonts w:ascii="Arial" w:eastAsia="Calibri" w:hAnsi="Arial" w:cs="Arial"/>
          <w:szCs w:val="24"/>
        </w:rPr>
        <w:t>načinu, mjestu i roku podnošenja prijava,</w:t>
      </w:r>
    </w:p>
    <w:p w:rsidR="00247E2E" w:rsidRPr="00FB7B94" w:rsidRDefault="00F23591" w:rsidP="00FB7B94">
      <w:pPr>
        <w:pStyle w:val="Odlomakpopisa"/>
        <w:numPr>
          <w:ilvl w:val="0"/>
          <w:numId w:val="26"/>
        </w:numPr>
        <w:jc w:val="both"/>
        <w:rPr>
          <w:rFonts w:ascii="Arial" w:eastAsia="Calibri" w:hAnsi="Arial" w:cs="Arial"/>
          <w:szCs w:val="24"/>
        </w:rPr>
      </w:pPr>
      <w:r>
        <w:rPr>
          <w:rFonts w:ascii="Arial" w:eastAsia="Calibri" w:hAnsi="Arial" w:cs="Arial"/>
          <w:szCs w:val="24"/>
        </w:rPr>
        <w:t>načinu objave o</w:t>
      </w:r>
      <w:r w:rsidR="00247E2E" w:rsidRPr="00FB7B94">
        <w:rPr>
          <w:rFonts w:ascii="Arial" w:eastAsia="Calibri" w:hAnsi="Arial" w:cs="Arial"/>
          <w:szCs w:val="24"/>
        </w:rPr>
        <w:t>dluke o dodjeli potpora.</w:t>
      </w:r>
    </w:p>
    <w:p w:rsidR="00247E2E" w:rsidRPr="000A75DE" w:rsidRDefault="00247E2E" w:rsidP="000A75DE">
      <w:pPr>
        <w:jc w:val="both"/>
        <w:rPr>
          <w:rFonts w:ascii="Arial" w:eastAsia="Calibri" w:hAnsi="Arial" w:cs="Arial"/>
          <w:szCs w:val="24"/>
        </w:rPr>
      </w:pPr>
    </w:p>
    <w:p w:rsidR="00F23591" w:rsidRDefault="00F23591" w:rsidP="000A75DE">
      <w:pPr>
        <w:jc w:val="both"/>
        <w:rPr>
          <w:rFonts w:ascii="Arial" w:eastAsia="Calibri" w:hAnsi="Arial" w:cs="Arial"/>
          <w:szCs w:val="24"/>
        </w:rPr>
      </w:pPr>
    </w:p>
    <w:p w:rsidR="00FB7B94" w:rsidRDefault="00247E2E" w:rsidP="000A75DE">
      <w:pPr>
        <w:jc w:val="both"/>
        <w:rPr>
          <w:rFonts w:ascii="Arial" w:eastAsia="Calibri" w:hAnsi="Arial" w:cs="Arial"/>
          <w:szCs w:val="24"/>
        </w:rPr>
      </w:pPr>
      <w:r w:rsidRPr="000A75DE">
        <w:rPr>
          <w:rFonts w:ascii="Arial" w:eastAsia="Calibri" w:hAnsi="Arial" w:cs="Arial"/>
          <w:szCs w:val="24"/>
        </w:rPr>
        <w:lastRenderedPageBreak/>
        <w:t xml:space="preserve">Tekst Javnog poziva objavljuje se na internetskim stranicama </w:t>
      </w:r>
      <w:r w:rsidR="00FB7B94">
        <w:rPr>
          <w:rFonts w:ascii="Arial" w:eastAsia="Calibri" w:hAnsi="Arial" w:cs="Arial"/>
          <w:szCs w:val="24"/>
        </w:rPr>
        <w:t>Općine Pokupsko</w:t>
      </w:r>
      <w:r w:rsidRPr="000A75DE">
        <w:rPr>
          <w:rFonts w:ascii="Arial" w:eastAsia="Calibri" w:hAnsi="Arial" w:cs="Arial"/>
          <w:szCs w:val="24"/>
        </w:rPr>
        <w:t>.</w:t>
      </w:r>
    </w:p>
    <w:p w:rsidR="00F23591" w:rsidRPr="000A75DE" w:rsidRDefault="00F23591" w:rsidP="000A75DE">
      <w:pPr>
        <w:jc w:val="both"/>
        <w:rPr>
          <w:rFonts w:ascii="Arial" w:eastAsia="Calibri" w:hAnsi="Arial" w:cs="Arial"/>
          <w:szCs w:val="24"/>
        </w:rPr>
      </w:pPr>
    </w:p>
    <w:p w:rsidR="00247E2E" w:rsidRDefault="00250F5B" w:rsidP="00247E2E">
      <w:pPr>
        <w:jc w:val="both"/>
        <w:rPr>
          <w:rFonts w:ascii="Arial" w:eastAsia="Calibri" w:hAnsi="Arial" w:cs="Arial"/>
          <w:szCs w:val="24"/>
        </w:rPr>
      </w:pPr>
      <w:r>
        <w:rPr>
          <w:rFonts w:ascii="Arial" w:eastAsia="Calibri" w:hAnsi="Arial" w:cs="Arial"/>
          <w:szCs w:val="24"/>
        </w:rPr>
        <w:t xml:space="preserve">Javni poziv otvoren je </w:t>
      </w:r>
      <w:r w:rsidR="00082EAA">
        <w:rPr>
          <w:rFonts w:ascii="Arial" w:eastAsia="Calibri" w:hAnsi="Arial" w:cs="Arial"/>
          <w:szCs w:val="24"/>
        </w:rPr>
        <w:t>do 31</w:t>
      </w:r>
      <w:r w:rsidR="00247E2E" w:rsidRPr="000A75DE">
        <w:rPr>
          <w:rFonts w:ascii="Arial" w:eastAsia="Calibri" w:hAnsi="Arial" w:cs="Arial"/>
          <w:szCs w:val="24"/>
        </w:rPr>
        <w:t xml:space="preserve">. </w:t>
      </w:r>
      <w:r w:rsidR="00082EAA">
        <w:rPr>
          <w:rFonts w:ascii="Arial" w:eastAsia="Calibri" w:hAnsi="Arial" w:cs="Arial"/>
          <w:szCs w:val="24"/>
        </w:rPr>
        <w:t>prosinca</w:t>
      </w:r>
      <w:r w:rsidR="00247E2E" w:rsidRPr="000A75DE">
        <w:rPr>
          <w:rFonts w:ascii="Arial" w:eastAsia="Calibri" w:hAnsi="Arial" w:cs="Arial"/>
          <w:szCs w:val="24"/>
        </w:rPr>
        <w:t xml:space="preserve"> tekuće godine.</w:t>
      </w:r>
    </w:p>
    <w:p w:rsidR="00F23591" w:rsidRPr="000A75DE" w:rsidRDefault="00F23591" w:rsidP="00247E2E">
      <w:pPr>
        <w:jc w:val="both"/>
        <w:rPr>
          <w:rFonts w:ascii="Arial" w:eastAsia="Calibri" w:hAnsi="Arial" w:cs="Arial"/>
          <w:szCs w:val="24"/>
        </w:rPr>
      </w:pPr>
    </w:p>
    <w:p w:rsidR="00FB7B94" w:rsidRDefault="00247E2E" w:rsidP="00247E2E">
      <w:pPr>
        <w:jc w:val="both"/>
        <w:rPr>
          <w:rFonts w:ascii="Arial" w:eastAsia="Calibri" w:hAnsi="Arial" w:cs="Arial"/>
          <w:szCs w:val="24"/>
        </w:rPr>
      </w:pPr>
      <w:r w:rsidRPr="000A75DE">
        <w:rPr>
          <w:rFonts w:ascii="Arial" w:eastAsia="Calibri" w:hAnsi="Arial" w:cs="Arial"/>
          <w:szCs w:val="24"/>
        </w:rPr>
        <w:t xml:space="preserve">Prijava za dodjelu potpora </w:t>
      </w:r>
      <w:r w:rsidR="006F36F4">
        <w:rPr>
          <w:rFonts w:ascii="Arial" w:eastAsia="Calibri" w:hAnsi="Arial" w:cs="Arial"/>
          <w:szCs w:val="24"/>
        </w:rPr>
        <w:t>po</w:t>
      </w:r>
      <w:r w:rsidR="00F23591">
        <w:rPr>
          <w:rFonts w:ascii="Arial" w:eastAsia="Calibri" w:hAnsi="Arial" w:cs="Arial"/>
          <w:szCs w:val="24"/>
        </w:rPr>
        <w:t>d</w:t>
      </w:r>
      <w:r w:rsidRPr="000A75DE">
        <w:rPr>
          <w:rFonts w:ascii="Arial" w:eastAsia="Calibri" w:hAnsi="Arial" w:cs="Arial"/>
          <w:szCs w:val="24"/>
        </w:rPr>
        <w:t xml:space="preserve">nosi se na obrascu koji utvrđuje </w:t>
      </w:r>
      <w:r w:rsidR="00250F5B">
        <w:rPr>
          <w:rFonts w:ascii="Arial" w:eastAsia="Calibri" w:hAnsi="Arial" w:cs="Arial"/>
          <w:szCs w:val="24"/>
        </w:rPr>
        <w:t>Povjerenstvo iz članka 10</w:t>
      </w:r>
      <w:r w:rsidR="00F23591">
        <w:rPr>
          <w:rFonts w:ascii="Arial" w:eastAsia="Calibri" w:hAnsi="Arial" w:cs="Arial"/>
          <w:szCs w:val="24"/>
        </w:rPr>
        <w:t>. ove Odluke.</w:t>
      </w:r>
    </w:p>
    <w:p w:rsidR="00F23591" w:rsidRDefault="00F23591" w:rsidP="00247E2E">
      <w:pPr>
        <w:jc w:val="both"/>
        <w:rPr>
          <w:rFonts w:ascii="Arial" w:eastAsia="Calibri" w:hAnsi="Arial" w:cs="Arial"/>
          <w:szCs w:val="24"/>
        </w:rPr>
      </w:pPr>
    </w:p>
    <w:p w:rsidR="00247E2E" w:rsidRDefault="00247E2E" w:rsidP="00247E2E">
      <w:pPr>
        <w:jc w:val="both"/>
        <w:rPr>
          <w:rFonts w:ascii="Arial" w:eastAsia="Calibri" w:hAnsi="Arial" w:cs="Arial"/>
          <w:szCs w:val="24"/>
        </w:rPr>
      </w:pPr>
      <w:r w:rsidRPr="000A75DE">
        <w:rPr>
          <w:rFonts w:ascii="Arial" w:eastAsia="Calibri" w:hAnsi="Arial" w:cs="Arial"/>
          <w:szCs w:val="24"/>
        </w:rPr>
        <w:t>Prijavi se obavezno prilažu i dokazi</w:t>
      </w:r>
      <w:r w:rsidR="00FB7B94">
        <w:rPr>
          <w:rFonts w:ascii="Arial" w:eastAsia="Calibri" w:hAnsi="Arial" w:cs="Arial"/>
          <w:szCs w:val="24"/>
        </w:rPr>
        <w:t xml:space="preserve"> o ispunjavanju uvjeta utvrđeni</w:t>
      </w:r>
      <w:r w:rsidRPr="000A75DE">
        <w:rPr>
          <w:rFonts w:ascii="Arial" w:eastAsia="Calibri" w:hAnsi="Arial" w:cs="Arial"/>
          <w:szCs w:val="24"/>
        </w:rPr>
        <w:t xml:space="preserve"> ovom Odlukom.</w:t>
      </w:r>
    </w:p>
    <w:p w:rsidR="00F23591" w:rsidRPr="000A75DE" w:rsidRDefault="00F23591" w:rsidP="00247E2E">
      <w:pPr>
        <w:jc w:val="both"/>
        <w:rPr>
          <w:rFonts w:ascii="Arial" w:eastAsia="Calibri" w:hAnsi="Arial" w:cs="Arial"/>
          <w:szCs w:val="24"/>
        </w:rPr>
      </w:pPr>
    </w:p>
    <w:p w:rsidR="00247E2E" w:rsidRPr="00FB7B94" w:rsidRDefault="00247E2E" w:rsidP="00FB7B94">
      <w:pPr>
        <w:jc w:val="center"/>
        <w:rPr>
          <w:rFonts w:ascii="Arial" w:eastAsia="Calibri" w:hAnsi="Arial" w:cs="Arial"/>
          <w:b/>
          <w:szCs w:val="24"/>
        </w:rPr>
      </w:pPr>
      <w:r w:rsidRPr="00FB7B94">
        <w:rPr>
          <w:rFonts w:ascii="Arial" w:eastAsia="Calibri" w:hAnsi="Arial" w:cs="Arial"/>
          <w:b/>
          <w:szCs w:val="24"/>
        </w:rPr>
        <w:t>Članak 10.</w:t>
      </w:r>
    </w:p>
    <w:p w:rsidR="00247E2E" w:rsidRDefault="00247E2E" w:rsidP="00247E2E">
      <w:pPr>
        <w:jc w:val="both"/>
        <w:rPr>
          <w:rFonts w:ascii="Arial" w:eastAsia="Calibri" w:hAnsi="Arial" w:cs="Arial"/>
          <w:szCs w:val="24"/>
        </w:rPr>
      </w:pPr>
      <w:r w:rsidRPr="000A75DE">
        <w:rPr>
          <w:rFonts w:ascii="Arial" w:eastAsia="Calibri" w:hAnsi="Arial" w:cs="Arial"/>
          <w:szCs w:val="24"/>
        </w:rPr>
        <w:t xml:space="preserve">Postupak obrade podnesenih prijava provodi </w:t>
      </w:r>
      <w:r w:rsidR="00F23591">
        <w:rPr>
          <w:rFonts w:ascii="Arial" w:eastAsia="Calibri" w:hAnsi="Arial" w:cs="Arial"/>
          <w:szCs w:val="24"/>
        </w:rPr>
        <w:t>Povjeren</w:t>
      </w:r>
      <w:r w:rsidR="000B7F20">
        <w:rPr>
          <w:rFonts w:ascii="Arial" w:eastAsia="Calibri" w:hAnsi="Arial" w:cs="Arial"/>
          <w:szCs w:val="24"/>
        </w:rPr>
        <w:t>stvo za potpore u poduzetništvu (u daljnjem tekstu</w:t>
      </w:r>
      <w:r w:rsidR="00082EAA">
        <w:rPr>
          <w:rFonts w:ascii="Arial" w:eastAsia="Calibri" w:hAnsi="Arial" w:cs="Arial"/>
          <w:szCs w:val="24"/>
        </w:rPr>
        <w:t>:</w:t>
      </w:r>
      <w:r w:rsidR="000B7F20">
        <w:rPr>
          <w:rFonts w:ascii="Arial" w:eastAsia="Calibri" w:hAnsi="Arial" w:cs="Arial"/>
          <w:szCs w:val="24"/>
        </w:rPr>
        <w:t xml:space="preserve"> Povjerenstvo).</w:t>
      </w:r>
    </w:p>
    <w:p w:rsidR="000B7F20" w:rsidRDefault="000B7F20" w:rsidP="00247E2E">
      <w:pPr>
        <w:jc w:val="both"/>
        <w:rPr>
          <w:rFonts w:ascii="Arial" w:eastAsia="Calibri" w:hAnsi="Arial" w:cs="Arial"/>
          <w:szCs w:val="24"/>
        </w:rPr>
      </w:pPr>
    </w:p>
    <w:p w:rsidR="000B7F20" w:rsidRDefault="000B7F20" w:rsidP="00247E2E">
      <w:pPr>
        <w:jc w:val="both"/>
        <w:rPr>
          <w:rFonts w:ascii="Arial" w:eastAsia="Calibri" w:hAnsi="Arial" w:cs="Arial"/>
          <w:szCs w:val="24"/>
        </w:rPr>
      </w:pPr>
      <w:r>
        <w:rPr>
          <w:rFonts w:ascii="Arial" w:eastAsia="Calibri" w:hAnsi="Arial" w:cs="Arial"/>
          <w:szCs w:val="24"/>
        </w:rPr>
        <w:t>Povjerenstvo čine predsjednik i dva člana koje imenuje općinski načelnik.</w:t>
      </w:r>
    </w:p>
    <w:p w:rsidR="000B7F20" w:rsidRDefault="000B7F20" w:rsidP="00247E2E">
      <w:pPr>
        <w:jc w:val="both"/>
        <w:rPr>
          <w:rFonts w:ascii="Arial" w:eastAsia="Calibri" w:hAnsi="Arial" w:cs="Arial"/>
          <w:szCs w:val="24"/>
        </w:rPr>
      </w:pPr>
    </w:p>
    <w:p w:rsidR="000B7F20" w:rsidRPr="000B7F20" w:rsidRDefault="000B7F20" w:rsidP="000B7F20">
      <w:pPr>
        <w:jc w:val="center"/>
        <w:rPr>
          <w:rFonts w:ascii="Arial" w:eastAsia="Calibri" w:hAnsi="Arial" w:cs="Arial"/>
          <w:b/>
          <w:szCs w:val="24"/>
        </w:rPr>
      </w:pPr>
      <w:r w:rsidRPr="000B7F20">
        <w:rPr>
          <w:rFonts w:ascii="Arial" w:eastAsia="Calibri" w:hAnsi="Arial" w:cs="Arial"/>
          <w:b/>
          <w:szCs w:val="24"/>
        </w:rPr>
        <w:t xml:space="preserve">Članak 11. </w:t>
      </w:r>
    </w:p>
    <w:p w:rsidR="000B7F20" w:rsidRPr="000A75DE" w:rsidRDefault="000B7F20" w:rsidP="000B7F20">
      <w:pPr>
        <w:jc w:val="both"/>
        <w:rPr>
          <w:rFonts w:ascii="Arial" w:eastAsia="Calibri" w:hAnsi="Arial" w:cs="Arial"/>
          <w:szCs w:val="24"/>
        </w:rPr>
      </w:pPr>
      <w:r>
        <w:rPr>
          <w:rFonts w:ascii="Arial" w:eastAsia="Calibri" w:hAnsi="Arial" w:cs="Arial"/>
          <w:szCs w:val="24"/>
        </w:rPr>
        <w:t>U izvršavanju svoje zadaće Povjerenstvo obavlja slijedeće poslove:</w:t>
      </w:r>
    </w:p>
    <w:p w:rsidR="00FB7B94" w:rsidRPr="000A75DE" w:rsidRDefault="00FB7B94" w:rsidP="000A75DE">
      <w:pPr>
        <w:jc w:val="both"/>
        <w:rPr>
          <w:rFonts w:ascii="Arial" w:eastAsia="Calibri" w:hAnsi="Arial" w:cs="Arial"/>
          <w:szCs w:val="24"/>
        </w:rPr>
      </w:pPr>
      <w:r>
        <w:rPr>
          <w:rFonts w:ascii="Arial" w:eastAsia="Calibri" w:hAnsi="Arial" w:cs="Arial"/>
          <w:szCs w:val="24"/>
        </w:rPr>
        <w:tab/>
      </w:r>
    </w:p>
    <w:p w:rsidR="00247E2E" w:rsidRPr="00FB7B94" w:rsidRDefault="00247E2E" w:rsidP="00FB7B94">
      <w:pPr>
        <w:pStyle w:val="Odlomakpopisa"/>
        <w:numPr>
          <w:ilvl w:val="0"/>
          <w:numId w:val="27"/>
        </w:numPr>
        <w:jc w:val="both"/>
        <w:rPr>
          <w:rFonts w:ascii="Arial" w:eastAsia="Calibri" w:hAnsi="Arial" w:cs="Arial"/>
          <w:szCs w:val="24"/>
        </w:rPr>
      </w:pPr>
      <w:bookmarkStart w:id="3" w:name="_Hlk37854455"/>
      <w:r w:rsidRPr="00FB7B94">
        <w:rPr>
          <w:rFonts w:ascii="Arial" w:eastAsia="Calibri" w:hAnsi="Arial" w:cs="Arial"/>
          <w:szCs w:val="24"/>
        </w:rPr>
        <w:t>odlučuje o objavi Javnog poziva za prikupljanje prijava za dodjelu potpore,</w:t>
      </w:r>
    </w:p>
    <w:p w:rsidR="00247E2E" w:rsidRPr="00FB7B94" w:rsidRDefault="00247E2E" w:rsidP="00FB7B94">
      <w:pPr>
        <w:pStyle w:val="Odlomakpopisa"/>
        <w:numPr>
          <w:ilvl w:val="0"/>
          <w:numId w:val="27"/>
        </w:numPr>
        <w:jc w:val="both"/>
        <w:rPr>
          <w:rFonts w:ascii="Arial" w:eastAsia="Calibri" w:hAnsi="Arial" w:cs="Arial"/>
          <w:szCs w:val="24"/>
        </w:rPr>
      </w:pPr>
      <w:r w:rsidRPr="00FB7B94">
        <w:rPr>
          <w:rFonts w:ascii="Arial" w:eastAsia="Calibri" w:hAnsi="Arial" w:cs="Arial"/>
          <w:szCs w:val="24"/>
        </w:rPr>
        <w:t>propisuje obrazac prijave za dodjelu potpore s dokazanim sredstvima o ispunjavanju uvjeta,</w:t>
      </w:r>
    </w:p>
    <w:p w:rsidR="00247E2E" w:rsidRPr="00FB7B94" w:rsidRDefault="00247E2E" w:rsidP="00FB7B94">
      <w:pPr>
        <w:pStyle w:val="Odlomakpopisa"/>
        <w:numPr>
          <w:ilvl w:val="0"/>
          <w:numId w:val="27"/>
        </w:numPr>
        <w:jc w:val="both"/>
        <w:rPr>
          <w:rFonts w:ascii="Arial" w:eastAsia="Calibri" w:hAnsi="Arial" w:cs="Arial"/>
          <w:szCs w:val="24"/>
        </w:rPr>
      </w:pPr>
      <w:r w:rsidRPr="00FB7B94">
        <w:rPr>
          <w:rFonts w:ascii="Arial" w:eastAsia="Calibri" w:hAnsi="Arial" w:cs="Arial"/>
          <w:szCs w:val="24"/>
        </w:rPr>
        <w:t>razmatra podnesene prijave i utvrđuje ispunjavanje uvjeta za dodjelu potpore,</w:t>
      </w:r>
    </w:p>
    <w:p w:rsidR="00247E2E" w:rsidRPr="00FB7B94" w:rsidRDefault="00247E2E" w:rsidP="00FB7B94">
      <w:pPr>
        <w:pStyle w:val="Odlomakpopisa"/>
        <w:numPr>
          <w:ilvl w:val="0"/>
          <w:numId w:val="27"/>
        </w:numPr>
        <w:jc w:val="both"/>
        <w:rPr>
          <w:rFonts w:ascii="Arial" w:eastAsia="Calibri" w:hAnsi="Arial" w:cs="Arial"/>
          <w:szCs w:val="24"/>
        </w:rPr>
      </w:pPr>
      <w:r w:rsidRPr="00FB7B94">
        <w:rPr>
          <w:rFonts w:ascii="Arial" w:eastAsia="Calibri" w:hAnsi="Arial" w:cs="Arial"/>
          <w:szCs w:val="24"/>
        </w:rPr>
        <w:t>ocjenjuje i vrednuje podnesene prijave,</w:t>
      </w:r>
    </w:p>
    <w:p w:rsidR="00247E2E" w:rsidRPr="00FB7B94" w:rsidRDefault="00247E2E" w:rsidP="00FB7B94">
      <w:pPr>
        <w:pStyle w:val="Odlomakpopisa"/>
        <w:numPr>
          <w:ilvl w:val="0"/>
          <w:numId w:val="27"/>
        </w:numPr>
        <w:jc w:val="both"/>
        <w:rPr>
          <w:rFonts w:ascii="Arial" w:eastAsia="Calibri" w:hAnsi="Arial" w:cs="Arial"/>
          <w:szCs w:val="24"/>
        </w:rPr>
      </w:pPr>
      <w:r w:rsidRPr="00FB7B94">
        <w:rPr>
          <w:rFonts w:ascii="Arial" w:eastAsia="Calibri" w:hAnsi="Arial" w:cs="Arial"/>
          <w:szCs w:val="24"/>
        </w:rPr>
        <w:t>utvrđuje prijedlog za dodjelu potpore,</w:t>
      </w:r>
    </w:p>
    <w:p w:rsidR="00247E2E" w:rsidRDefault="00247E2E" w:rsidP="00FB7B94">
      <w:pPr>
        <w:pStyle w:val="Odlomakpopisa"/>
        <w:numPr>
          <w:ilvl w:val="0"/>
          <w:numId w:val="27"/>
        </w:numPr>
        <w:jc w:val="both"/>
        <w:rPr>
          <w:rFonts w:ascii="Arial" w:eastAsia="Calibri" w:hAnsi="Arial" w:cs="Arial"/>
          <w:szCs w:val="24"/>
        </w:rPr>
      </w:pPr>
      <w:r w:rsidRPr="00FB7B94">
        <w:rPr>
          <w:rFonts w:ascii="Arial" w:eastAsia="Calibri" w:hAnsi="Arial" w:cs="Arial"/>
          <w:szCs w:val="24"/>
        </w:rPr>
        <w:t>obavlja druge poslove u provođenju ove Odluke.</w:t>
      </w:r>
    </w:p>
    <w:p w:rsidR="00FB7B94" w:rsidRPr="00FB7B94" w:rsidRDefault="00FB7B94" w:rsidP="00FB7B94">
      <w:pPr>
        <w:pStyle w:val="Odlomakpopisa"/>
        <w:jc w:val="both"/>
        <w:rPr>
          <w:rFonts w:ascii="Arial" w:eastAsia="Calibri" w:hAnsi="Arial" w:cs="Arial"/>
          <w:szCs w:val="24"/>
        </w:rPr>
      </w:pPr>
    </w:p>
    <w:bookmarkEnd w:id="3"/>
    <w:p w:rsidR="00FB7B94" w:rsidRPr="000A75DE" w:rsidRDefault="00FB7B94" w:rsidP="00247E2E">
      <w:pPr>
        <w:jc w:val="both"/>
        <w:rPr>
          <w:rFonts w:ascii="Arial" w:eastAsia="Calibri" w:hAnsi="Arial" w:cs="Arial"/>
          <w:szCs w:val="24"/>
        </w:rPr>
      </w:pPr>
    </w:p>
    <w:p w:rsidR="00247E2E" w:rsidRDefault="000B7F20" w:rsidP="00FB7B94">
      <w:pPr>
        <w:jc w:val="center"/>
        <w:rPr>
          <w:rFonts w:ascii="Arial" w:eastAsia="Calibri" w:hAnsi="Arial" w:cs="Arial"/>
          <w:b/>
          <w:szCs w:val="24"/>
        </w:rPr>
      </w:pPr>
      <w:r>
        <w:rPr>
          <w:rFonts w:ascii="Arial" w:eastAsia="Calibri" w:hAnsi="Arial" w:cs="Arial"/>
          <w:b/>
          <w:szCs w:val="24"/>
        </w:rPr>
        <w:t>Članak 12</w:t>
      </w:r>
      <w:r w:rsidR="00247E2E" w:rsidRPr="00FB7B94">
        <w:rPr>
          <w:rFonts w:ascii="Arial" w:eastAsia="Calibri" w:hAnsi="Arial" w:cs="Arial"/>
          <w:b/>
          <w:szCs w:val="24"/>
        </w:rPr>
        <w:t>.</w:t>
      </w:r>
    </w:p>
    <w:p w:rsidR="000B7F20" w:rsidRDefault="000B7F20" w:rsidP="00FB7B94">
      <w:pPr>
        <w:jc w:val="center"/>
        <w:rPr>
          <w:rFonts w:ascii="Arial" w:eastAsia="Calibri" w:hAnsi="Arial" w:cs="Arial"/>
          <w:b/>
          <w:szCs w:val="24"/>
        </w:rPr>
      </w:pPr>
    </w:p>
    <w:p w:rsidR="000B7F20" w:rsidRDefault="000B7F20" w:rsidP="000B7F20">
      <w:pPr>
        <w:jc w:val="both"/>
        <w:rPr>
          <w:rFonts w:ascii="Arial" w:eastAsia="Calibri" w:hAnsi="Arial" w:cs="Arial"/>
          <w:szCs w:val="24"/>
        </w:rPr>
      </w:pPr>
      <w:r>
        <w:rPr>
          <w:rFonts w:ascii="Arial" w:eastAsia="Calibri" w:hAnsi="Arial" w:cs="Arial"/>
          <w:szCs w:val="24"/>
        </w:rPr>
        <w:t>Povjerenstvo radi na sjednicama koje saziva predsjednik Povjerenstva.</w:t>
      </w:r>
    </w:p>
    <w:p w:rsidR="000B7F20" w:rsidRDefault="000B7F20" w:rsidP="000B7F20">
      <w:pPr>
        <w:jc w:val="both"/>
        <w:rPr>
          <w:rFonts w:ascii="Arial" w:eastAsia="Calibri" w:hAnsi="Arial" w:cs="Arial"/>
          <w:szCs w:val="24"/>
        </w:rPr>
      </w:pPr>
    </w:p>
    <w:p w:rsidR="000B7F20" w:rsidRDefault="000B7F20" w:rsidP="000B7F20">
      <w:pPr>
        <w:jc w:val="both"/>
        <w:rPr>
          <w:rFonts w:ascii="Arial" w:eastAsia="Calibri" w:hAnsi="Arial" w:cs="Arial"/>
          <w:szCs w:val="24"/>
        </w:rPr>
      </w:pPr>
      <w:r>
        <w:rPr>
          <w:rFonts w:ascii="Arial" w:eastAsia="Calibri" w:hAnsi="Arial" w:cs="Arial"/>
          <w:szCs w:val="24"/>
        </w:rPr>
        <w:t>Povjerenstvo odlučuje većinom glasova ukupnog broja članova.</w:t>
      </w:r>
    </w:p>
    <w:p w:rsidR="000B7F20" w:rsidRDefault="000B7F20" w:rsidP="000B7F20">
      <w:pPr>
        <w:jc w:val="both"/>
        <w:rPr>
          <w:rFonts w:ascii="Arial" w:eastAsia="Calibri" w:hAnsi="Arial" w:cs="Arial"/>
          <w:szCs w:val="24"/>
        </w:rPr>
      </w:pPr>
    </w:p>
    <w:p w:rsidR="000B7F20" w:rsidRDefault="000B7F20" w:rsidP="000B7F20">
      <w:pPr>
        <w:jc w:val="both"/>
        <w:rPr>
          <w:rFonts w:ascii="Arial" w:eastAsia="Calibri" w:hAnsi="Arial" w:cs="Arial"/>
          <w:szCs w:val="24"/>
        </w:rPr>
      </w:pPr>
      <w:r>
        <w:rPr>
          <w:rFonts w:ascii="Arial" w:eastAsia="Calibri" w:hAnsi="Arial" w:cs="Arial"/>
          <w:szCs w:val="24"/>
        </w:rPr>
        <w:t>O radu Povjerenstva vodi se zapisnik.</w:t>
      </w:r>
    </w:p>
    <w:p w:rsidR="000B7F20" w:rsidRDefault="000B7F20" w:rsidP="000B7F20">
      <w:pPr>
        <w:jc w:val="both"/>
        <w:rPr>
          <w:rFonts w:ascii="Arial" w:eastAsia="Calibri" w:hAnsi="Arial" w:cs="Arial"/>
          <w:szCs w:val="24"/>
        </w:rPr>
      </w:pPr>
    </w:p>
    <w:p w:rsidR="000B7F20" w:rsidRDefault="000B7F20" w:rsidP="000B7F20">
      <w:pPr>
        <w:jc w:val="both"/>
        <w:rPr>
          <w:rFonts w:ascii="Arial" w:eastAsia="Calibri" w:hAnsi="Arial" w:cs="Arial"/>
          <w:szCs w:val="24"/>
        </w:rPr>
      </w:pPr>
      <w:r>
        <w:rPr>
          <w:rFonts w:ascii="Arial" w:eastAsia="Calibri" w:hAnsi="Arial" w:cs="Arial"/>
          <w:szCs w:val="24"/>
        </w:rPr>
        <w:t>Stručne i administrativne poslove za Povjerenstvo obavlja Jedinstveni upravni odjel Općine Pokupsko.</w:t>
      </w:r>
    </w:p>
    <w:p w:rsidR="000B7F20" w:rsidRDefault="000B7F20" w:rsidP="000B7F20">
      <w:pPr>
        <w:jc w:val="both"/>
        <w:rPr>
          <w:rFonts w:ascii="Arial" w:eastAsia="Calibri" w:hAnsi="Arial" w:cs="Arial"/>
          <w:szCs w:val="24"/>
        </w:rPr>
      </w:pPr>
    </w:p>
    <w:p w:rsidR="000B7F20" w:rsidRPr="000B7F20" w:rsidRDefault="000B7F20" w:rsidP="000B7F20">
      <w:pPr>
        <w:jc w:val="center"/>
        <w:rPr>
          <w:rFonts w:ascii="Arial" w:eastAsia="Calibri" w:hAnsi="Arial" w:cs="Arial"/>
          <w:b/>
          <w:szCs w:val="24"/>
        </w:rPr>
      </w:pPr>
      <w:r w:rsidRPr="000B7F20">
        <w:rPr>
          <w:rFonts w:ascii="Arial" w:eastAsia="Calibri" w:hAnsi="Arial" w:cs="Arial"/>
          <w:b/>
          <w:szCs w:val="24"/>
        </w:rPr>
        <w:t>Članak 13.</w:t>
      </w:r>
    </w:p>
    <w:p w:rsidR="00247E2E" w:rsidRDefault="00247E2E" w:rsidP="000A75DE">
      <w:pPr>
        <w:jc w:val="both"/>
        <w:rPr>
          <w:rFonts w:ascii="Arial" w:eastAsia="Calibri" w:hAnsi="Arial" w:cs="Arial"/>
          <w:szCs w:val="24"/>
        </w:rPr>
      </w:pPr>
      <w:r w:rsidRPr="000A75DE">
        <w:rPr>
          <w:rFonts w:ascii="Arial" w:eastAsia="Calibri" w:hAnsi="Arial" w:cs="Arial"/>
          <w:szCs w:val="24"/>
        </w:rPr>
        <w:t>Prijave se obrađuju te se o njima odlučuje redoslijedom zaprimanja.</w:t>
      </w:r>
    </w:p>
    <w:p w:rsidR="00FB7B94" w:rsidRPr="000A75DE" w:rsidRDefault="00FB7B94" w:rsidP="000A75DE">
      <w:pPr>
        <w:jc w:val="both"/>
        <w:rPr>
          <w:rFonts w:ascii="Arial" w:eastAsia="Calibri" w:hAnsi="Arial" w:cs="Arial"/>
          <w:szCs w:val="24"/>
        </w:rPr>
      </w:pPr>
    </w:p>
    <w:p w:rsidR="00247E2E" w:rsidRPr="00FB7B94" w:rsidRDefault="00A376FF" w:rsidP="00FB7B94">
      <w:pPr>
        <w:jc w:val="center"/>
        <w:rPr>
          <w:rFonts w:ascii="Arial" w:eastAsia="Calibri" w:hAnsi="Arial" w:cs="Arial"/>
          <w:b/>
          <w:szCs w:val="24"/>
        </w:rPr>
      </w:pPr>
      <w:r>
        <w:rPr>
          <w:rFonts w:ascii="Arial" w:eastAsia="Calibri" w:hAnsi="Arial" w:cs="Arial"/>
          <w:b/>
          <w:szCs w:val="24"/>
        </w:rPr>
        <w:t>Članak 14</w:t>
      </w:r>
      <w:r w:rsidR="00247E2E" w:rsidRPr="00FB7B94">
        <w:rPr>
          <w:rFonts w:ascii="Arial" w:eastAsia="Calibri" w:hAnsi="Arial" w:cs="Arial"/>
          <w:b/>
          <w:szCs w:val="24"/>
        </w:rPr>
        <w:t>.</w:t>
      </w:r>
    </w:p>
    <w:p w:rsidR="006F0DA5" w:rsidRDefault="00247E2E" w:rsidP="00247E2E">
      <w:pPr>
        <w:jc w:val="both"/>
        <w:rPr>
          <w:rFonts w:ascii="Arial" w:eastAsia="Calibri" w:hAnsi="Arial" w:cs="Arial"/>
          <w:szCs w:val="24"/>
        </w:rPr>
      </w:pPr>
      <w:r w:rsidRPr="000A75DE">
        <w:rPr>
          <w:rFonts w:ascii="Arial" w:eastAsia="Calibri" w:hAnsi="Arial" w:cs="Arial"/>
          <w:szCs w:val="24"/>
        </w:rPr>
        <w:t>O</w:t>
      </w:r>
      <w:r w:rsidR="00FB7B94">
        <w:rPr>
          <w:rFonts w:ascii="Arial" w:eastAsia="Calibri" w:hAnsi="Arial" w:cs="Arial"/>
          <w:szCs w:val="24"/>
        </w:rPr>
        <w:t>dluku o dodjeli potpore donosi o</w:t>
      </w:r>
      <w:r w:rsidRPr="000A75DE">
        <w:rPr>
          <w:rFonts w:ascii="Arial" w:eastAsia="Calibri" w:hAnsi="Arial" w:cs="Arial"/>
          <w:szCs w:val="24"/>
        </w:rPr>
        <w:t xml:space="preserve">pćinski načelnik na prijedlog </w:t>
      </w:r>
      <w:r w:rsidR="006F0DA5">
        <w:rPr>
          <w:rFonts w:ascii="Arial" w:eastAsia="Calibri" w:hAnsi="Arial" w:cs="Arial"/>
          <w:szCs w:val="24"/>
        </w:rPr>
        <w:t>Jedinstvenog upravnog odjela Općine Pokupsko</w:t>
      </w:r>
      <w:r w:rsidRPr="000A75DE">
        <w:rPr>
          <w:rFonts w:ascii="Arial" w:eastAsia="Calibri" w:hAnsi="Arial" w:cs="Arial"/>
          <w:szCs w:val="24"/>
        </w:rPr>
        <w:t xml:space="preserve">. </w:t>
      </w:r>
    </w:p>
    <w:p w:rsidR="000B7F20" w:rsidRDefault="000B7F20" w:rsidP="00247E2E">
      <w:pPr>
        <w:jc w:val="both"/>
        <w:rPr>
          <w:rFonts w:ascii="Arial" w:eastAsia="Calibri" w:hAnsi="Arial" w:cs="Arial"/>
          <w:szCs w:val="24"/>
        </w:rPr>
      </w:pPr>
    </w:p>
    <w:p w:rsidR="00247E2E" w:rsidRDefault="00247E2E" w:rsidP="00247E2E">
      <w:pPr>
        <w:jc w:val="both"/>
        <w:rPr>
          <w:rFonts w:ascii="Arial" w:eastAsia="Calibri" w:hAnsi="Arial" w:cs="Arial"/>
          <w:szCs w:val="24"/>
        </w:rPr>
      </w:pPr>
      <w:r w:rsidRPr="000A75DE">
        <w:rPr>
          <w:rFonts w:ascii="Arial" w:eastAsia="Calibri" w:hAnsi="Arial" w:cs="Arial"/>
          <w:szCs w:val="24"/>
        </w:rPr>
        <w:t>Odluka se objavljuje</w:t>
      </w:r>
      <w:r w:rsidR="00FB7B94">
        <w:rPr>
          <w:rFonts w:ascii="Arial" w:eastAsia="Calibri" w:hAnsi="Arial" w:cs="Arial"/>
          <w:szCs w:val="24"/>
        </w:rPr>
        <w:t xml:space="preserve"> na službenoj web stranici Općine Pokupsko.</w:t>
      </w:r>
    </w:p>
    <w:p w:rsidR="00FB7B94" w:rsidRPr="000A75DE" w:rsidRDefault="00FB7B94" w:rsidP="00247E2E">
      <w:pPr>
        <w:jc w:val="both"/>
        <w:rPr>
          <w:rFonts w:ascii="Arial" w:eastAsia="Calibri" w:hAnsi="Arial" w:cs="Arial"/>
          <w:szCs w:val="24"/>
        </w:rPr>
      </w:pPr>
    </w:p>
    <w:p w:rsidR="00247E2E" w:rsidRPr="00FB7B94" w:rsidRDefault="00A376FF" w:rsidP="00FB7B94">
      <w:pPr>
        <w:jc w:val="center"/>
        <w:rPr>
          <w:rFonts w:ascii="Arial" w:eastAsia="Calibri" w:hAnsi="Arial" w:cs="Arial"/>
          <w:b/>
          <w:szCs w:val="24"/>
        </w:rPr>
      </w:pPr>
      <w:r>
        <w:rPr>
          <w:rFonts w:ascii="Arial" w:eastAsia="Calibri" w:hAnsi="Arial" w:cs="Arial"/>
          <w:b/>
          <w:szCs w:val="24"/>
        </w:rPr>
        <w:t>Članak 15</w:t>
      </w:r>
      <w:r w:rsidR="00247E2E" w:rsidRPr="00FB7B94">
        <w:rPr>
          <w:rFonts w:ascii="Arial" w:eastAsia="Calibri" w:hAnsi="Arial" w:cs="Arial"/>
          <w:b/>
          <w:szCs w:val="24"/>
        </w:rPr>
        <w:t>.</w:t>
      </w:r>
    </w:p>
    <w:p w:rsidR="00247E2E" w:rsidRPr="000A75DE" w:rsidRDefault="00247E2E" w:rsidP="00A376FF">
      <w:pPr>
        <w:jc w:val="both"/>
        <w:rPr>
          <w:rFonts w:ascii="Arial" w:eastAsia="Calibri" w:hAnsi="Arial" w:cs="Arial"/>
          <w:szCs w:val="24"/>
        </w:rPr>
      </w:pPr>
      <w:r w:rsidRPr="000A75DE">
        <w:rPr>
          <w:rFonts w:ascii="Arial" w:eastAsia="Calibri" w:hAnsi="Arial" w:cs="Arial"/>
          <w:szCs w:val="24"/>
        </w:rPr>
        <w:t>S korisnicima potpore iz ove Odluke zaključuje se ugovor u pisanom obliku. Ugovor osobito sadrži obveze</w:t>
      </w:r>
      <w:r w:rsidR="004D24EA">
        <w:rPr>
          <w:rFonts w:ascii="Arial" w:eastAsia="Calibri" w:hAnsi="Arial" w:cs="Arial"/>
          <w:szCs w:val="24"/>
        </w:rPr>
        <w:t xml:space="preserve"> </w:t>
      </w:r>
      <w:r w:rsidRPr="000A75DE">
        <w:rPr>
          <w:rFonts w:ascii="Arial" w:eastAsia="Calibri" w:hAnsi="Arial" w:cs="Arial"/>
          <w:szCs w:val="24"/>
        </w:rPr>
        <w:t>dostave opisnog i financijskog izvješća o izvršenju, nadzoru i obvezi povrata sredstava u slučaju nenamjenski utrošenih sredstva.</w:t>
      </w:r>
    </w:p>
    <w:p w:rsidR="00247E2E" w:rsidRDefault="00247E2E" w:rsidP="00247E2E">
      <w:pPr>
        <w:jc w:val="both"/>
        <w:rPr>
          <w:rFonts w:ascii="Arial" w:eastAsia="Calibri" w:hAnsi="Arial" w:cs="Arial"/>
          <w:szCs w:val="24"/>
        </w:rPr>
      </w:pPr>
      <w:r w:rsidRPr="000A75DE">
        <w:rPr>
          <w:rFonts w:ascii="Arial" w:eastAsia="Calibri" w:hAnsi="Arial" w:cs="Arial"/>
          <w:szCs w:val="24"/>
        </w:rPr>
        <w:lastRenderedPageBreak/>
        <w:t xml:space="preserve">Nadzor nad korištenjem odobrene potpore provodi </w:t>
      </w:r>
      <w:r w:rsidR="002C2290">
        <w:rPr>
          <w:rFonts w:ascii="Arial" w:eastAsia="Calibri" w:hAnsi="Arial" w:cs="Arial"/>
          <w:szCs w:val="24"/>
        </w:rPr>
        <w:t>Jedinstveni upravni odjel Općine Pokupsko</w:t>
      </w:r>
      <w:r w:rsidRPr="000A75DE">
        <w:rPr>
          <w:rFonts w:ascii="Arial" w:eastAsia="Calibri" w:hAnsi="Arial" w:cs="Arial"/>
          <w:szCs w:val="24"/>
        </w:rPr>
        <w:t>.</w:t>
      </w:r>
    </w:p>
    <w:p w:rsidR="004D24EA" w:rsidRPr="000A75DE" w:rsidRDefault="004D24EA" w:rsidP="00247E2E">
      <w:pPr>
        <w:jc w:val="both"/>
        <w:rPr>
          <w:rFonts w:ascii="Arial" w:eastAsia="Calibri" w:hAnsi="Arial" w:cs="Arial"/>
          <w:szCs w:val="24"/>
        </w:rPr>
      </w:pPr>
    </w:p>
    <w:p w:rsidR="00247E2E" w:rsidRPr="000A75DE" w:rsidRDefault="00247E2E" w:rsidP="00247E2E">
      <w:pPr>
        <w:jc w:val="both"/>
        <w:rPr>
          <w:rFonts w:ascii="Arial" w:eastAsia="Calibri" w:hAnsi="Arial" w:cs="Arial"/>
          <w:szCs w:val="24"/>
        </w:rPr>
      </w:pPr>
      <w:r w:rsidRPr="000A75DE">
        <w:rPr>
          <w:rFonts w:ascii="Arial" w:eastAsia="Calibri" w:hAnsi="Arial" w:cs="Arial"/>
          <w:szCs w:val="24"/>
        </w:rPr>
        <w:t>Ukoliko se utvrdi nenamjensko korištenje sredstva, korisnik potpore u obvezi je nenamjenski utrošena sredstva vratiti u proračun Općine.</w:t>
      </w:r>
    </w:p>
    <w:p w:rsidR="00247E2E" w:rsidRPr="000A75DE" w:rsidRDefault="00247E2E" w:rsidP="00247E2E">
      <w:pPr>
        <w:jc w:val="both"/>
        <w:rPr>
          <w:rFonts w:ascii="Arial" w:eastAsia="Calibri" w:hAnsi="Arial" w:cs="Arial"/>
          <w:szCs w:val="24"/>
        </w:rPr>
      </w:pPr>
    </w:p>
    <w:p w:rsidR="00247E2E" w:rsidRPr="002C2290" w:rsidRDefault="004D24EA" w:rsidP="002C2290">
      <w:pPr>
        <w:jc w:val="center"/>
        <w:rPr>
          <w:rFonts w:ascii="Arial" w:eastAsia="Calibri" w:hAnsi="Arial" w:cs="Arial"/>
          <w:b/>
          <w:szCs w:val="24"/>
        </w:rPr>
      </w:pPr>
      <w:r>
        <w:rPr>
          <w:rFonts w:ascii="Arial" w:eastAsia="Calibri" w:hAnsi="Arial" w:cs="Arial"/>
          <w:b/>
          <w:szCs w:val="24"/>
        </w:rPr>
        <w:t>Članak 16</w:t>
      </w:r>
      <w:r w:rsidR="00247E2E" w:rsidRPr="002C2290">
        <w:rPr>
          <w:rFonts w:ascii="Arial" w:eastAsia="Calibri" w:hAnsi="Arial" w:cs="Arial"/>
          <w:b/>
          <w:szCs w:val="24"/>
        </w:rPr>
        <w:t>.</w:t>
      </w:r>
    </w:p>
    <w:p w:rsidR="00247E2E" w:rsidRDefault="00247E2E" w:rsidP="00247E2E">
      <w:pPr>
        <w:jc w:val="both"/>
        <w:rPr>
          <w:rFonts w:ascii="Arial" w:eastAsia="Calibri" w:hAnsi="Arial" w:cs="Arial"/>
          <w:szCs w:val="24"/>
        </w:rPr>
      </w:pPr>
      <w:r w:rsidRPr="000A75DE">
        <w:rPr>
          <w:rFonts w:ascii="Arial" w:eastAsia="Calibri" w:hAnsi="Arial" w:cs="Arial"/>
          <w:szCs w:val="24"/>
        </w:rPr>
        <w:t>Ova Odluka stupa na snagu osmog dana od dana objave u „</w:t>
      </w:r>
      <w:r w:rsidR="002C2290">
        <w:rPr>
          <w:rFonts w:ascii="Arial" w:eastAsia="Calibri" w:hAnsi="Arial" w:cs="Arial"/>
          <w:szCs w:val="24"/>
        </w:rPr>
        <w:t>Glasniku Zagrebačke županije</w:t>
      </w:r>
      <w:r w:rsidRPr="000A75DE">
        <w:rPr>
          <w:rFonts w:ascii="Arial" w:eastAsia="Calibri" w:hAnsi="Arial" w:cs="Arial"/>
          <w:szCs w:val="24"/>
        </w:rPr>
        <w:t>“.</w:t>
      </w:r>
    </w:p>
    <w:p w:rsidR="004D24EA" w:rsidRDefault="004D24EA" w:rsidP="00247E2E">
      <w:pPr>
        <w:jc w:val="both"/>
        <w:rPr>
          <w:rFonts w:ascii="Arial" w:eastAsia="Calibri" w:hAnsi="Arial" w:cs="Arial"/>
          <w:szCs w:val="24"/>
        </w:rPr>
      </w:pPr>
    </w:p>
    <w:p w:rsidR="004D24EA" w:rsidRDefault="004D24EA" w:rsidP="00247E2E">
      <w:pPr>
        <w:jc w:val="both"/>
        <w:rPr>
          <w:rFonts w:ascii="Arial" w:eastAsia="Calibri" w:hAnsi="Arial" w:cs="Arial"/>
          <w:szCs w:val="24"/>
        </w:rPr>
      </w:pPr>
    </w:p>
    <w:p w:rsidR="004D24EA" w:rsidRPr="000A75DE" w:rsidRDefault="004D24EA" w:rsidP="00247E2E">
      <w:pPr>
        <w:jc w:val="both"/>
        <w:rPr>
          <w:rFonts w:ascii="Arial" w:eastAsia="Calibri" w:hAnsi="Arial" w:cs="Arial"/>
          <w:szCs w:val="24"/>
        </w:rPr>
      </w:pPr>
    </w:p>
    <w:p w:rsidR="00247E2E" w:rsidRPr="000A75DE" w:rsidRDefault="00247E2E" w:rsidP="00247E2E">
      <w:pPr>
        <w:jc w:val="both"/>
        <w:rPr>
          <w:rFonts w:ascii="Arial" w:eastAsia="Calibri" w:hAnsi="Arial" w:cs="Arial"/>
          <w:szCs w:val="24"/>
        </w:rPr>
      </w:pPr>
    </w:p>
    <w:p w:rsidR="0040121D" w:rsidRDefault="0040121D" w:rsidP="0040121D">
      <w:pPr>
        <w:pStyle w:val="Bezproreda"/>
        <w:rPr>
          <w:rFonts w:ascii="Arial" w:eastAsia="Calibri" w:hAnsi="Arial" w:cs="Arial"/>
          <w:sz w:val="24"/>
          <w:szCs w:val="24"/>
        </w:rPr>
      </w:pPr>
      <w:r>
        <w:rPr>
          <w:rFonts w:ascii="Arial" w:eastAsia="Calibri" w:hAnsi="Arial" w:cs="Arial"/>
          <w:sz w:val="24"/>
          <w:szCs w:val="24"/>
        </w:rPr>
        <w:t xml:space="preserve">KLASA: </w:t>
      </w:r>
    </w:p>
    <w:p w:rsidR="0040121D" w:rsidRDefault="0040121D" w:rsidP="0040121D">
      <w:pPr>
        <w:pStyle w:val="Bezproreda"/>
        <w:rPr>
          <w:rFonts w:ascii="Arial" w:eastAsia="Calibri" w:hAnsi="Arial" w:cs="Arial"/>
          <w:sz w:val="24"/>
          <w:szCs w:val="24"/>
        </w:rPr>
      </w:pPr>
      <w:r>
        <w:rPr>
          <w:rFonts w:ascii="Arial" w:eastAsia="Calibri" w:hAnsi="Arial" w:cs="Arial"/>
          <w:sz w:val="24"/>
          <w:szCs w:val="24"/>
        </w:rPr>
        <w:t xml:space="preserve">URBROJ: </w:t>
      </w:r>
    </w:p>
    <w:p w:rsidR="0040121D" w:rsidRDefault="0040121D" w:rsidP="0040121D">
      <w:pPr>
        <w:pStyle w:val="Bezproreda"/>
        <w:rPr>
          <w:rFonts w:ascii="Arial" w:eastAsia="Calibri" w:hAnsi="Arial" w:cs="Arial"/>
          <w:sz w:val="24"/>
          <w:szCs w:val="24"/>
        </w:rPr>
      </w:pPr>
      <w:r>
        <w:rPr>
          <w:rFonts w:ascii="Arial" w:eastAsia="Calibri" w:hAnsi="Arial" w:cs="Arial"/>
          <w:sz w:val="24"/>
          <w:szCs w:val="24"/>
        </w:rPr>
        <w:t xml:space="preserve">Pokupsko, </w:t>
      </w:r>
    </w:p>
    <w:p w:rsidR="004D24EA" w:rsidRDefault="0040121D" w:rsidP="0040121D">
      <w:pPr>
        <w:rPr>
          <w:rFonts w:ascii="Arial" w:hAnsi="Arial" w:cs="Arial"/>
          <w:szCs w:val="24"/>
        </w:rPr>
      </w:pPr>
      <w:r>
        <w:rPr>
          <w:rFonts w:ascii="Arial" w:hAnsi="Arial" w:cs="Arial"/>
          <w:szCs w:val="24"/>
          <w:lang w:eastAsia="sl-SI"/>
        </w:rPr>
        <w:t xml:space="preserve">                                                                                             </w:t>
      </w:r>
      <w:r>
        <w:rPr>
          <w:rFonts w:ascii="Arial" w:hAnsi="Arial" w:cs="Arial"/>
          <w:szCs w:val="24"/>
          <w:lang w:eastAsia="sl-SI"/>
        </w:rPr>
        <w:tab/>
      </w:r>
      <w:r>
        <w:rPr>
          <w:rFonts w:ascii="Arial" w:hAnsi="Arial" w:cs="Arial"/>
          <w:szCs w:val="24"/>
          <w:lang w:eastAsia="sl-SI"/>
        </w:rPr>
        <w:tab/>
      </w:r>
      <w:r>
        <w:rPr>
          <w:rFonts w:ascii="Arial" w:hAnsi="Arial" w:cs="Arial"/>
          <w:szCs w:val="24"/>
          <w:lang w:eastAsia="sl-SI"/>
        </w:rPr>
        <w:tab/>
      </w:r>
      <w:r>
        <w:rPr>
          <w:rFonts w:ascii="Arial" w:hAnsi="Arial" w:cs="Arial"/>
          <w:szCs w:val="24"/>
          <w:lang w:eastAsia="sl-SI"/>
        </w:rPr>
        <w:tab/>
      </w:r>
      <w:r>
        <w:rPr>
          <w:rFonts w:ascii="Arial" w:hAnsi="Arial" w:cs="Arial"/>
          <w:szCs w:val="24"/>
          <w:lang w:eastAsia="sl-SI"/>
        </w:rPr>
        <w:tab/>
      </w:r>
      <w:r>
        <w:rPr>
          <w:rFonts w:ascii="Arial" w:hAnsi="Arial" w:cs="Arial"/>
          <w:szCs w:val="24"/>
          <w:lang w:eastAsia="sl-SI"/>
        </w:rPr>
        <w:tab/>
      </w:r>
      <w:r>
        <w:rPr>
          <w:rFonts w:ascii="Arial" w:hAnsi="Arial" w:cs="Arial"/>
          <w:szCs w:val="24"/>
          <w:lang w:eastAsia="sl-SI"/>
        </w:rPr>
        <w:tab/>
      </w:r>
      <w:r>
        <w:rPr>
          <w:rFonts w:ascii="Arial" w:hAnsi="Arial" w:cs="Arial"/>
          <w:szCs w:val="24"/>
          <w:lang w:eastAsia="sl-SI"/>
        </w:rPr>
        <w:tab/>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t xml:space="preserve">  </w:t>
      </w:r>
    </w:p>
    <w:p w:rsidR="004D24EA" w:rsidRDefault="004D24EA" w:rsidP="0040121D">
      <w:pPr>
        <w:rPr>
          <w:rFonts w:ascii="Arial" w:hAnsi="Arial" w:cs="Arial"/>
          <w:szCs w:val="24"/>
        </w:rPr>
      </w:pPr>
    </w:p>
    <w:p w:rsidR="0040121D" w:rsidRDefault="0040121D" w:rsidP="004D24EA">
      <w:pPr>
        <w:jc w:val="right"/>
        <w:rPr>
          <w:rFonts w:ascii="Arial" w:eastAsiaTheme="minorEastAsia" w:hAnsi="Arial" w:cs="Arial"/>
          <w:szCs w:val="24"/>
        </w:rPr>
      </w:pPr>
      <w:r>
        <w:rPr>
          <w:rFonts w:ascii="Arial" w:hAnsi="Arial" w:cs="Arial"/>
          <w:szCs w:val="24"/>
        </w:rPr>
        <w:t>Predsjednik Općinskog vijeća</w:t>
      </w:r>
    </w:p>
    <w:p w:rsidR="0040121D" w:rsidRDefault="0040121D" w:rsidP="0040121D">
      <w:pPr>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    Stjepan </w:t>
      </w:r>
      <w:proofErr w:type="spellStart"/>
      <w:r>
        <w:rPr>
          <w:rFonts w:ascii="Arial" w:hAnsi="Arial" w:cs="Arial"/>
          <w:szCs w:val="24"/>
        </w:rPr>
        <w:t>Sučec</w:t>
      </w:r>
      <w:proofErr w:type="spellEnd"/>
    </w:p>
    <w:p w:rsidR="00247E2E" w:rsidRPr="000A75DE" w:rsidRDefault="00247E2E" w:rsidP="000A75DE">
      <w:pPr>
        <w:jc w:val="both"/>
        <w:rPr>
          <w:rFonts w:ascii="Arial" w:eastAsia="Calibri" w:hAnsi="Arial" w:cs="Arial"/>
          <w:szCs w:val="24"/>
        </w:rPr>
      </w:pPr>
      <w:r w:rsidRPr="000A75DE">
        <w:rPr>
          <w:rFonts w:ascii="Arial" w:eastAsia="Calibri" w:hAnsi="Arial" w:cs="Arial"/>
          <w:szCs w:val="24"/>
        </w:rPr>
        <w:tab/>
      </w:r>
      <w:r w:rsidRPr="000A75DE">
        <w:rPr>
          <w:rFonts w:ascii="Arial" w:eastAsia="Calibri" w:hAnsi="Arial" w:cs="Arial"/>
          <w:szCs w:val="24"/>
        </w:rPr>
        <w:tab/>
      </w:r>
      <w:r w:rsidRPr="000A75DE">
        <w:rPr>
          <w:rFonts w:ascii="Arial" w:eastAsia="Calibri" w:hAnsi="Arial" w:cs="Arial"/>
          <w:szCs w:val="24"/>
        </w:rPr>
        <w:tab/>
      </w:r>
      <w:r w:rsidRPr="000A75DE">
        <w:rPr>
          <w:rFonts w:ascii="Arial" w:eastAsia="Calibri" w:hAnsi="Arial" w:cs="Arial"/>
          <w:szCs w:val="24"/>
        </w:rPr>
        <w:tab/>
      </w:r>
      <w:r w:rsidRPr="000A75DE">
        <w:rPr>
          <w:rFonts w:ascii="Arial" w:eastAsia="Calibri" w:hAnsi="Arial" w:cs="Arial"/>
          <w:szCs w:val="24"/>
        </w:rPr>
        <w:tab/>
      </w:r>
      <w:r w:rsidRPr="000A75DE">
        <w:rPr>
          <w:rFonts w:ascii="Arial" w:eastAsia="Calibri" w:hAnsi="Arial" w:cs="Arial"/>
          <w:szCs w:val="24"/>
        </w:rPr>
        <w:tab/>
      </w:r>
      <w:r w:rsidRPr="000A75DE">
        <w:rPr>
          <w:rFonts w:ascii="Arial" w:eastAsia="Calibri" w:hAnsi="Arial" w:cs="Arial"/>
          <w:szCs w:val="24"/>
        </w:rPr>
        <w:tab/>
      </w:r>
      <w:r w:rsidRPr="000A75DE">
        <w:rPr>
          <w:rFonts w:ascii="Arial" w:eastAsia="Calibri" w:hAnsi="Arial" w:cs="Arial"/>
          <w:szCs w:val="24"/>
        </w:rPr>
        <w:tab/>
      </w:r>
    </w:p>
    <w:p w:rsidR="005C6D71" w:rsidRPr="00C2068C" w:rsidRDefault="005C6D71" w:rsidP="00123FC2">
      <w:pPr>
        <w:pStyle w:val="Tijeloteksta"/>
        <w:rPr>
          <w:rFonts w:ascii="Arial" w:hAnsi="Arial" w:cs="Arial"/>
          <w:szCs w:val="24"/>
        </w:rPr>
      </w:pPr>
    </w:p>
    <w:sectPr w:rsidR="005C6D71" w:rsidRPr="00C2068C" w:rsidSect="00722427">
      <w:footerReference w:type="even" r:id="rId11"/>
      <w:headerReference w:type="first" r:id="rId12"/>
      <w:pgSz w:w="11906" w:h="16838"/>
      <w:pgMar w:top="1134" w:right="1417" w:bottom="1134"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69" w:rsidRDefault="00D33869">
      <w:r>
        <w:separator/>
      </w:r>
    </w:p>
  </w:endnote>
  <w:endnote w:type="continuationSeparator" w:id="0">
    <w:p w:rsidR="00D33869" w:rsidRDefault="00D3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869" w:rsidRDefault="00D33869">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D33869" w:rsidRDefault="00D3386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69" w:rsidRDefault="00D33869">
      <w:r>
        <w:separator/>
      </w:r>
    </w:p>
  </w:footnote>
  <w:footnote w:type="continuationSeparator" w:id="0">
    <w:p w:rsidR="00D33869" w:rsidRDefault="00D33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94" w:rsidRDefault="000A75DE" w:rsidP="007D7194">
    <w:pPr>
      <w:pStyle w:val="Zaglavlje"/>
      <w:jc w:val="right"/>
    </w:pPr>
    <w:r>
      <w:t>PRIJEDLOG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66"/>
    <w:multiLevelType w:val="hybridMultilevel"/>
    <w:tmpl w:val="3D0A3BA8"/>
    <w:lvl w:ilvl="0" w:tplc="BD6A06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1832D88"/>
    <w:multiLevelType w:val="hybridMultilevel"/>
    <w:tmpl w:val="00724F0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0D4005"/>
    <w:multiLevelType w:val="hybridMultilevel"/>
    <w:tmpl w:val="8E4EB074"/>
    <w:lvl w:ilvl="0" w:tplc="BD6A06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78930C3"/>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CFA09CA"/>
    <w:multiLevelType w:val="hybridMultilevel"/>
    <w:tmpl w:val="A6EA0622"/>
    <w:lvl w:ilvl="0" w:tplc="9554547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488550A"/>
    <w:multiLevelType w:val="hybridMultilevel"/>
    <w:tmpl w:val="766EEC1E"/>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9284539"/>
    <w:multiLevelType w:val="hybridMultilevel"/>
    <w:tmpl w:val="C43CD4B0"/>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E75774"/>
    <w:multiLevelType w:val="hybridMultilevel"/>
    <w:tmpl w:val="AE66FC6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9E5B21"/>
    <w:multiLevelType w:val="hybridMultilevel"/>
    <w:tmpl w:val="74346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0F93029"/>
    <w:multiLevelType w:val="hybridMultilevel"/>
    <w:tmpl w:val="2C0E71A4"/>
    <w:lvl w:ilvl="0" w:tplc="7CEE50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55E4E5D"/>
    <w:multiLevelType w:val="hybridMultilevel"/>
    <w:tmpl w:val="2BCEC6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2BA1696D"/>
    <w:multiLevelType w:val="hybridMultilevel"/>
    <w:tmpl w:val="A858D064"/>
    <w:lvl w:ilvl="0" w:tplc="BD6A06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1118B4"/>
    <w:multiLevelType w:val="hybridMultilevel"/>
    <w:tmpl w:val="EC4E1BA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DA5607A"/>
    <w:multiLevelType w:val="hybridMultilevel"/>
    <w:tmpl w:val="C3A2B1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DD20481"/>
    <w:multiLevelType w:val="hybridMultilevel"/>
    <w:tmpl w:val="61764CA8"/>
    <w:lvl w:ilvl="0" w:tplc="C0B42A9E">
      <w:start w:val="1"/>
      <w:numFmt w:val="upperRoman"/>
      <w:lvlText w:val="%1."/>
      <w:lvlJc w:val="left"/>
      <w:pPr>
        <w:ind w:left="1080" w:hanging="72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315B4030"/>
    <w:multiLevelType w:val="hybridMultilevel"/>
    <w:tmpl w:val="47421E6A"/>
    <w:lvl w:ilvl="0" w:tplc="A54E39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C407A42"/>
    <w:multiLevelType w:val="hybridMultilevel"/>
    <w:tmpl w:val="29B0B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508F39A8"/>
    <w:multiLevelType w:val="hybridMultilevel"/>
    <w:tmpl w:val="22601A4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6CD4A99"/>
    <w:multiLevelType w:val="hybridMultilevel"/>
    <w:tmpl w:val="13ACF244"/>
    <w:lvl w:ilvl="0" w:tplc="BD6A061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nsid w:val="5A262CA9"/>
    <w:multiLevelType w:val="hybridMultilevel"/>
    <w:tmpl w:val="06B23E84"/>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C997F01"/>
    <w:multiLevelType w:val="hybridMultilevel"/>
    <w:tmpl w:val="81563F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CC176F1"/>
    <w:multiLevelType w:val="hybridMultilevel"/>
    <w:tmpl w:val="00C047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0BA667C"/>
    <w:multiLevelType w:val="hybridMultilevel"/>
    <w:tmpl w:val="CC8001EE"/>
    <w:lvl w:ilvl="0" w:tplc="195081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70EB3AEB"/>
    <w:multiLevelType w:val="hybridMultilevel"/>
    <w:tmpl w:val="30A21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6CF2493"/>
    <w:multiLevelType w:val="singleLevel"/>
    <w:tmpl w:val="843EE5A6"/>
    <w:lvl w:ilvl="0">
      <w:start w:val="3"/>
      <w:numFmt w:val="decimal"/>
      <w:lvlText w:val="%1."/>
      <w:lvlJc w:val="left"/>
      <w:pPr>
        <w:tabs>
          <w:tab w:val="num" w:pos="720"/>
        </w:tabs>
        <w:ind w:left="720" w:hanging="720"/>
      </w:pPr>
      <w:rPr>
        <w:rFonts w:hint="default"/>
      </w:rPr>
    </w:lvl>
  </w:abstractNum>
  <w:abstractNum w:abstractNumId="25">
    <w:nsid w:val="786057F3"/>
    <w:multiLevelType w:val="hybridMultilevel"/>
    <w:tmpl w:val="BA1C45AC"/>
    <w:lvl w:ilvl="0" w:tplc="BD6A061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nsid w:val="78A35D6A"/>
    <w:multiLevelType w:val="hybridMultilevel"/>
    <w:tmpl w:val="DADA60A8"/>
    <w:lvl w:ilvl="0" w:tplc="FFC4C3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9F74058"/>
    <w:multiLevelType w:val="hybridMultilevel"/>
    <w:tmpl w:val="C85CF44E"/>
    <w:lvl w:ilvl="0" w:tplc="A0AEE48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23"/>
  </w:num>
  <w:num w:numId="6">
    <w:abstractNumId w:val="12"/>
  </w:num>
  <w:num w:numId="7">
    <w:abstractNumId w:val="15"/>
  </w:num>
  <w:num w:numId="8">
    <w:abstractNumId w:val="13"/>
  </w:num>
  <w:num w:numId="9">
    <w:abstractNumId w:val="9"/>
  </w:num>
  <w:num w:numId="10">
    <w:abstractNumId w:val="4"/>
  </w:num>
  <w:num w:numId="11">
    <w:abstractNumId w:val="22"/>
  </w:num>
  <w:num w:numId="12">
    <w:abstractNumId w:val="2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
  </w:num>
  <w:num w:numId="16">
    <w:abstractNumId w:val="25"/>
  </w:num>
  <w:num w:numId="17">
    <w:abstractNumId w:val="18"/>
  </w:num>
  <w:num w:numId="18">
    <w:abstractNumId w:val="2"/>
  </w:num>
  <w:num w:numId="19">
    <w:abstractNumId w:val="19"/>
  </w:num>
  <w:num w:numId="20">
    <w:abstractNumId w:val="5"/>
  </w:num>
  <w:num w:numId="21">
    <w:abstractNumId w:val="16"/>
  </w:num>
  <w:num w:numId="22">
    <w:abstractNumId w:val="21"/>
  </w:num>
  <w:num w:numId="23">
    <w:abstractNumId w:val="27"/>
  </w:num>
  <w:num w:numId="24">
    <w:abstractNumId w:val="17"/>
  </w:num>
  <w:num w:numId="25">
    <w:abstractNumId w:val="7"/>
  </w:num>
  <w:num w:numId="26">
    <w:abstractNumId w:val="0"/>
  </w:num>
  <w:num w:numId="27">
    <w:abstractNumId w:val="11"/>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3A"/>
    <w:rsid w:val="0000723E"/>
    <w:rsid w:val="00012D58"/>
    <w:rsid w:val="000148EC"/>
    <w:rsid w:val="000174F9"/>
    <w:rsid w:val="00021955"/>
    <w:rsid w:val="0002570E"/>
    <w:rsid w:val="00054469"/>
    <w:rsid w:val="00057A38"/>
    <w:rsid w:val="00082EAA"/>
    <w:rsid w:val="00083C78"/>
    <w:rsid w:val="000922FD"/>
    <w:rsid w:val="000A75DE"/>
    <w:rsid w:val="000B27E1"/>
    <w:rsid w:val="000B6734"/>
    <w:rsid w:val="000B7013"/>
    <w:rsid w:val="000B7F20"/>
    <w:rsid w:val="000D3CBB"/>
    <w:rsid w:val="000D5A53"/>
    <w:rsid w:val="001123D4"/>
    <w:rsid w:val="00114378"/>
    <w:rsid w:val="0011517C"/>
    <w:rsid w:val="00121EE2"/>
    <w:rsid w:val="00123F98"/>
    <w:rsid w:val="00123FC2"/>
    <w:rsid w:val="0013201C"/>
    <w:rsid w:val="0013644B"/>
    <w:rsid w:val="00136483"/>
    <w:rsid w:val="00140059"/>
    <w:rsid w:val="00153D67"/>
    <w:rsid w:val="00162952"/>
    <w:rsid w:val="001632F9"/>
    <w:rsid w:val="00172A0E"/>
    <w:rsid w:val="00190F4A"/>
    <w:rsid w:val="001929DB"/>
    <w:rsid w:val="00194F54"/>
    <w:rsid w:val="001B567D"/>
    <w:rsid w:val="001C4269"/>
    <w:rsid w:val="001C6243"/>
    <w:rsid w:val="001E796D"/>
    <w:rsid w:val="001F14DE"/>
    <w:rsid w:val="001F440C"/>
    <w:rsid w:val="001F4503"/>
    <w:rsid w:val="001F464A"/>
    <w:rsid w:val="002213F6"/>
    <w:rsid w:val="0024572E"/>
    <w:rsid w:val="00247E2E"/>
    <w:rsid w:val="00250F5B"/>
    <w:rsid w:val="00266822"/>
    <w:rsid w:val="00271FA1"/>
    <w:rsid w:val="002758FF"/>
    <w:rsid w:val="002A20AB"/>
    <w:rsid w:val="002A3664"/>
    <w:rsid w:val="002C2290"/>
    <w:rsid w:val="002C54EE"/>
    <w:rsid w:val="002D55E3"/>
    <w:rsid w:val="002F4699"/>
    <w:rsid w:val="00317322"/>
    <w:rsid w:val="00323021"/>
    <w:rsid w:val="00324CF9"/>
    <w:rsid w:val="0033192E"/>
    <w:rsid w:val="00332163"/>
    <w:rsid w:val="00342451"/>
    <w:rsid w:val="00343467"/>
    <w:rsid w:val="00345335"/>
    <w:rsid w:val="00352807"/>
    <w:rsid w:val="00354E90"/>
    <w:rsid w:val="00362C3C"/>
    <w:rsid w:val="003661D7"/>
    <w:rsid w:val="0038424E"/>
    <w:rsid w:val="0038459F"/>
    <w:rsid w:val="003A1B10"/>
    <w:rsid w:val="003A1BD5"/>
    <w:rsid w:val="003A575C"/>
    <w:rsid w:val="003B5B6A"/>
    <w:rsid w:val="003B7DCF"/>
    <w:rsid w:val="003C2B98"/>
    <w:rsid w:val="003E286D"/>
    <w:rsid w:val="003E409B"/>
    <w:rsid w:val="003E6349"/>
    <w:rsid w:val="003F31D4"/>
    <w:rsid w:val="003F3993"/>
    <w:rsid w:val="003F471B"/>
    <w:rsid w:val="0040121D"/>
    <w:rsid w:val="00401251"/>
    <w:rsid w:val="004040D5"/>
    <w:rsid w:val="00407590"/>
    <w:rsid w:val="00420BA8"/>
    <w:rsid w:val="00420EAA"/>
    <w:rsid w:val="00427763"/>
    <w:rsid w:val="004301F6"/>
    <w:rsid w:val="004425E9"/>
    <w:rsid w:val="004474B1"/>
    <w:rsid w:val="004533E0"/>
    <w:rsid w:val="004627B3"/>
    <w:rsid w:val="00464649"/>
    <w:rsid w:val="00465466"/>
    <w:rsid w:val="00473A16"/>
    <w:rsid w:val="004A45E2"/>
    <w:rsid w:val="004B021D"/>
    <w:rsid w:val="004B499F"/>
    <w:rsid w:val="004B7A10"/>
    <w:rsid w:val="004C0CAE"/>
    <w:rsid w:val="004D24EA"/>
    <w:rsid w:val="004E2472"/>
    <w:rsid w:val="004E6C6A"/>
    <w:rsid w:val="00510931"/>
    <w:rsid w:val="0052066E"/>
    <w:rsid w:val="005221DA"/>
    <w:rsid w:val="00523BF9"/>
    <w:rsid w:val="005519D2"/>
    <w:rsid w:val="0055358D"/>
    <w:rsid w:val="00553910"/>
    <w:rsid w:val="00562E05"/>
    <w:rsid w:val="00566626"/>
    <w:rsid w:val="0057277D"/>
    <w:rsid w:val="005C6D71"/>
    <w:rsid w:val="005D1E64"/>
    <w:rsid w:val="005D2076"/>
    <w:rsid w:val="005E62FF"/>
    <w:rsid w:val="005F6ED6"/>
    <w:rsid w:val="006557F7"/>
    <w:rsid w:val="006767B6"/>
    <w:rsid w:val="006A311C"/>
    <w:rsid w:val="006D138D"/>
    <w:rsid w:val="006F0DA5"/>
    <w:rsid w:val="006F0DE6"/>
    <w:rsid w:val="006F36F4"/>
    <w:rsid w:val="007022B8"/>
    <w:rsid w:val="00703213"/>
    <w:rsid w:val="00713CFF"/>
    <w:rsid w:val="007220AC"/>
    <w:rsid w:val="00722427"/>
    <w:rsid w:val="00722C14"/>
    <w:rsid w:val="00733185"/>
    <w:rsid w:val="007379BB"/>
    <w:rsid w:val="0074134B"/>
    <w:rsid w:val="00741E18"/>
    <w:rsid w:val="00745D74"/>
    <w:rsid w:val="00752354"/>
    <w:rsid w:val="007549B2"/>
    <w:rsid w:val="00756137"/>
    <w:rsid w:val="007641A1"/>
    <w:rsid w:val="00782711"/>
    <w:rsid w:val="007871FA"/>
    <w:rsid w:val="00791E7D"/>
    <w:rsid w:val="007A28F7"/>
    <w:rsid w:val="007A7B78"/>
    <w:rsid w:val="007B6FA7"/>
    <w:rsid w:val="007B75B0"/>
    <w:rsid w:val="007C6EA3"/>
    <w:rsid w:val="007D221B"/>
    <w:rsid w:val="007D7194"/>
    <w:rsid w:val="007E0DCB"/>
    <w:rsid w:val="007E20FA"/>
    <w:rsid w:val="007F630B"/>
    <w:rsid w:val="00824BF7"/>
    <w:rsid w:val="0083247E"/>
    <w:rsid w:val="0083279A"/>
    <w:rsid w:val="00832D59"/>
    <w:rsid w:val="008400D5"/>
    <w:rsid w:val="00846EDC"/>
    <w:rsid w:val="008676BF"/>
    <w:rsid w:val="00876714"/>
    <w:rsid w:val="0088528A"/>
    <w:rsid w:val="008A4650"/>
    <w:rsid w:val="008B07CD"/>
    <w:rsid w:val="008C5274"/>
    <w:rsid w:val="008C5723"/>
    <w:rsid w:val="008E18B4"/>
    <w:rsid w:val="008F524D"/>
    <w:rsid w:val="0091427C"/>
    <w:rsid w:val="00916F3A"/>
    <w:rsid w:val="009330A4"/>
    <w:rsid w:val="00934EB5"/>
    <w:rsid w:val="00953E4B"/>
    <w:rsid w:val="00967254"/>
    <w:rsid w:val="00967D60"/>
    <w:rsid w:val="009717D9"/>
    <w:rsid w:val="0097754B"/>
    <w:rsid w:val="009A4C42"/>
    <w:rsid w:val="009A4FA3"/>
    <w:rsid w:val="009A7B8C"/>
    <w:rsid w:val="009C2FA5"/>
    <w:rsid w:val="009C6E7D"/>
    <w:rsid w:val="00A01396"/>
    <w:rsid w:val="00A23EC6"/>
    <w:rsid w:val="00A376FF"/>
    <w:rsid w:val="00A45BFC"/>
    <w:rsid w:val="00A46EE5"/>
    <w:rsid w:val="00A55FCE"/>
    <w:rsid w:val="00A570A3"/>
    <w:rsid w:val="00A617DE"/>
    <w:rsid w:val="00A677A2"/>
    <w:rsid w:val="00A77446"/>
    <w:rsid w:val="00A910A6"/>
    <w:rsid w:val="00A918B0"/>
    <w:rsid w:val="00A95C7E"/>
    <w:rsid w:val="00AB0BDC"/>
    <w:rsid w:val="00AB480F"/>
    <w:rsid w:val="00AB52AB"/>
    <w:rsid w:val="00AB5F60"/>
    <w:rsid w:val="00AC5009"/>
    <w:rsid w:val="00AD6AFF"/>
    <w:rsid w:val="00AE6EA2"/>
    <w:rsid w:val="00AF4999"/>
    <w:rsid w:val="00B00EE2"/>
    <w:rsid w:val="00B017B6"/>
    <w:rsid w:val="00B31744"/>
    <w:rsid w:val="00B35A94"/>
    <w:rsid w:val="00B65A43"/>
    <w:rsid w:val="00B829AB"/>
    <w:rsid w:val="00B84706"/>
    <w:rsid w:val="00B95EE6"/>
    <w:rsid w:val="00BB02C9"/>
    <w:rsid w:val="00BB4E60"/>
    <w:rsid w:val="00BC33FA"/>
    <w:rsid w:val="00BD5468"/>
    <w:rsid w:val="00BF3E44"/>
    <w:rsid w:val="00BF42B5"/>
    <w:rsid w:val="00C066F8"/>
    <w:rsid w:val="00C11DB9"/>
    <w:rsid w:val="00C2068C"/>
    <w:rsid w:val="00C27B1B"/>
    <w:rsid w:val="00C3437E"/>
    <w:rsid w:val="00C41053"/>
    <w:rsid w:val="00C45ED7"/>
    <w:rsid w:val="00C871B3"/>
    <w:rsid w:val="00C91BFD"/>
    <w:rsid w:val="00C9319A"/>
    <w:rsid w:val="00CA73FE"/>
    <w:rsid w:val="00CB1930"/>
    <w:rsid w:val="00CC68D9"/>
    <w:rsid w:val="00CD3C05"/>
    <w:rsid w:val="00CE0E1A"/>
    <w:rsid w:val="00CE1A11"/>
    <w:rsid w:val="00CE7BA9"/>
    <w:rsid w:val="00CF0860"/>
    <w:rsid w:val="00CF1799"/>
    <w:rsid w:val="00CF37BD"/>
    <w:rsid w:val="00CF4790"/>
    <w:rsid w:val="00D0269E"/>
    <w:rsid w:val="00D2036A"/>
    <w:rsid w:val="00D21898"/>
    <w:rsid w:val="00D33869"/>
    <w:rsid w:val="00D37E56"/>
    <w:rsid w:val="00D50807"/>
    <w:rsid w:val="00D51CB1"/>
    <w:rsid w:val="00D53E69"/>
    <w:rsid w:val="00D60256"/>
    <w:rsid w:val="00D60E31"/>
    <w:rsid w:val="00D610F0"/>
    <w:rsid w:val="00D6771B"/>
    <w:rsid w:val="00D71186"/>
    <w:rsid w:val="00D7224B"/>
    <w:rsid w:val="00D83680"/>
    <w:rsid w:val="00D906EE"/>
    <w:rsid w:val="00D91CB8"/>
    <w:rsid w:val="00D91EF8"/>
    <w:rsid w:val="00DA126F"/>
    <w:rsid w:val="00DB49C0"/>
    <w:rsid w:val="00DD6A60"/>
    <w:rsid w:val="00DE0727"/>
    <w:rsid w:val="00DF07E0"/>
    <w:rsid w:val="00E2112B"/>
    <w:rsid w:val="00E26010"/>
    <w:rsid w:val="00E41406"/>
    <w:rsid w:val="00E423AE"/>
    <w:rsid w:val="00E629C6"/>
    <w:rsid w:val="00E66206"/>
    <w:rsid w:val="00E72BA3"/>
    <w:rsid w:val="00E87824"/>
    <w:rsid w:val="00E9538F"/>
    <w:rsid w:val="00EA23EA"/>
    <w:rsid w:val="00EA6053"/>
    <w:rsid w:val="00EB037C"/>
    <w:rsid w:val="00EB2E8F"/>
    <w:rsid w:val="00EE1118"/>
    <w:rsid w:val="00EF1E49"/>
    <w:rsid w:val="00F114A6"/>
    <w:rsid w:val="00F23591"/>
    <w:rsid w:val="00F23A4F"/>
    <w:rsid w:val="00F24765"/>
    <w:rsid w:val="00F32D2D"/>
    <w:rsid w:val="00F33E7D"/>
    <w:rsid w:val="00F46C95"/>
    <w:rsid w:val="00F52D38"/>
    <w:rsid w:val="00F56DE4"/>
    <w:rsid w:val="00F61570"/>
    <w:rsid w:val="00F742FC"/>
    <w:rsid w:val="00F80EC5"/>
    <w:rsid w:val="00F9407C"/>
    <w:rsid w:val="00FB7ACF"/>
    <w:rsid w:val="00FB7B94"/>
    <w:rsid w:val="00FD1A13"/>
    <w:rsid w:val="00FE248D"/>
    <w:rsid w:val="00FF71C8"/>
    <w:rsid w:val="00FF777F"/>
    <w:rsid w:val="00FF7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outlineLvl w:val="0"/>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Tijeloteksta2">
    <w:name w:val="Body Text 2"/>
    <w:basedOn w:val="Normal"/>
    <w:pPr>
      <w:jc w:val="center"/>
    </w:pPr>
  </w:style>
  <w:style w:type="paragraph" w:styleId="Zaglavlje">
    <w:name w:val="header"/>
    <w:basedOn w:val="Normal"/>
    <w:link w:val="ZaglavljeChar"/>
    <w:uiPriority w:val="99"/>
    <w:rsid w:val="003661D7"/>
    <w:pPr>
      <w:tabs>
        <w:tab w:val="center" w:pos="4536"/>
        <w:tab w:val="right" w:pos="9072"/>
      </w:tabs>
    </w:pPr>
  </w:style>
  <w:style w:type="paragraph" w:styleId="Tekstbalonia">
    <w:name w:val="Balloon Text"/>
    <w:basedOn w:val="Normal"/>
    <w:link w:val="TekstbaloniaChar"/>
    <w:rsid w:val="00CD3C05"/>
    <w:rPr>
      <w:rFonts w:ascii="Tahoma" w:hAnsi="Tahoma" w:cs="Tahoma"/>
      <w:sz w:val="16"/>
      <w:szCs w:val="16"/>
    </w:rPr>
  </w:style>
  <w:style w:type="character" w:customStyle="1" w:styleId="TekstbaloniaChar">
    <w:name w:val="Tekst balončića Char"/>
    <w:basedOn w:val="Zadanifontodlomka"/>
    <w:link w:val="Tekstbalonia"/>
    <w:rsid w:val="00CD3C05"/>
    <w:rPr>
      <w:rFonts w:ascii="Tahoma" w:hAnsi="Tahoma" w:cs="Tahoma"/>
      <w:sz w:val="16"/>
      <w:szCs w:val="16"/>
    </w:rPr>
  </w:style>
  <w:style w:type="paragraph" w:styleId="Tijeloteksta3">
    <w:name w:val="Body Text 3"/>
    <w:basedOn w:val="Normal"/>
    <w:link w:val="Tijeloteksta3Char"/>
    <w:rsid w:val="00F61570"/>
    <w:pPr>
      <w:spacing w:after="120"/>
    </w:pPr>
    <w:rPr>
      <w:sz w:val="16"/>
      <w:szCs w:val="16"/>
    </w:rPr>
  </w:style>
  <w:style w:type="character" w:customStyle="1" w:styleId="Tijeloteksta3Char">
    <w:name w:val="Tijelo teksta 3 Char"/>
    <w:basedOn w:val="Zadanifontodlomka"/>
    <w:link w:val="Tijeloteksta3"/>
    <w:rsid w:val="00F61570"/>
    <w:rPr>
      <w:sz w:val="16"/>
      <w:szCs w:val="16"/>
    </w:rPr>
  </w:style>
  <w:style w:type="paragraph" w:styleId="Odlomakpopisa">
    <w:name w:val="List Paragraph"/>
    <w:basedOn w:val="Normal"/>
    <w:uiPriority w:val="34"/>
    <w:qFormat/>
    <w:rsid w:val="000B6734"/>
    <w:pPr>
      <w:ind w:left="720"/>
      <w:contextualSpacing/>
    </w:pPr>
  </w:style>
  <w:style w:type="character" w:customStyle="1" w:styleId="TijelotekstaChar">
    <w:name w:val="Tijelo teksta Char"/>
    <w:basedOn w:val="Zadanifontodlomka"/>
    <w:link w:val="Tijeloteksta"/>
    <w:rsid w:val="00123FC2"/>
    <w:rPr>
      <w:sz w:val="24"/>
    </w:rPr>
  </w:style>
  <w:style w:type="paragraph" w:customStyle="1" w:styleId="Paragraf">
    <w:name w:val="Paragraf"/>
    <w:basedOn w:val="Normal"/>
    <w:rsid w:val="008C5723"/>
    <w:pPr>
      <w:spacing w:before="120"/>
      <w:ind w:firstLine="567"/>
      <w:jc w:val="both"/>
    </w:pPr>
  </w:style>
  <w:style w:type="character" w:customStyle="1" w:styleId="ZaglavljeChar">
    <w:name w:val="Zaglavlje Char"/>
    <w:basedOn w:val="Zadanifontodlomka"/>
    <w:link w:val="Zaglavlje"/>
    <w:uiPriority w:val="99"/>
    <w:rsid w:val="0011517C"/>
    <w:rPr>
      <w:sz w:val="24"/>
    </w:rPr>
  </w:style>
  <w:style w:type="paragraph" w:customStyle="1" w:styleId="Default">
    <w:name w:val="Default"/>
    <w:rsid w:val="00247E2E"/>
    <w:pPr>
      <w:autoSpaceDE w:val="0"/>
      <w:autoSpaceDN w:val="0"/>
      <w:adjustRightInd w:val="0"/>
    </w:pPr>
    <w:rPr>
      <w:rFonts w:ascii="Arial" w:hAnsi="Arial" w:cs="Arial"/>
      <w:color w:val="000000"/>
      <w:sz w:val="24"/>
      <w:szCs w:val="24"/>
    </w:rPr>
  </w:style>
  <w:style w:type="paragraph" w:styleId="Bezproreda">
    <w:name w:val="No Spacing"/>
    <w:uiPriority w:val="1"/>
    <w:qFormat/>
    <w:rsid w:val="0040121D"/>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Naslov1">
    <w:name w:val="heading 1"/>
    <w:basedOn w:val="Normal"/>
    <w:next w:val="Normal"/>
    <w:qFormat/>
    <w:pPr>
      <w:keepNext/>
      <w:outlineLvl w:val="0"/>
    </w:pPr>
    <w:rPr>
      <w:b/>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style>
  <w:style w:type="paragraph" w:styleId="Podnoje">
    <w:name w:val="footer"/>
    <w:basedOn w:val="Normal"/>
    <w:pPr>
      <w:tabs>
        <w:tab w:val="center" w:pos="4153"/>
        <w:tab w:val="right" w:pos="8306"/>
      </w:tabs>
    </w:pPr>
  </w:style>
  <w:style w:type="character" w:styleId="Brojstranice">
    <w:name w:val="page number"/>
    <w:basedOn w:val="Zadanifontodlomka"/>
  </w:style>
  <w:style w:type="paragraph" w:styleId="Tijeloteksta2">
    <w:name w:val="Body Text 2"/>
    <w:basedOn w:val="Normal"/>
    <w:pPr>
      <w:jc w:val="center"/>
    </w:pPr>
  </w:style>
  <w:style w:type="paragraph" w:styleId="Zaglavlje">
    <w:name w:val="header"/>
    <w:basedOn w:val="Normal"/>
    <w:link w:val="ZaglavljeChar"/>
    <w:uiPriority w:val="99"/>
    <w:rsid w:val="003661D7"/>
    <w:pPr>
      <w:tabs>
        <w:tab w:val="center" w:pos="4536"/>
        <w:tab w:val="right" w:pos="9072"/>
      </w:tabs>
    </w:pPr>
  </w:style>
  <w:style w:type="paragraph" w:styleId="Tekstbalonia">
    <w:name w:val="Balloon Text"/>
    <w:basedOn w:val="Normal"/>
    <w:link w:val="TekstbaloniaChar"/>
    <w:rsid w:val="00CD3C05"/>
    <w:rPr>
      <w:rFonts w:ascii="Tahoma" w:hAnsi="Tahoma" w:cs="Tahoma"/>
      <w:sz w:val="16"/>
      <w:szCs w:val="16"/>
    </w:rPr>
  </w:style>
  <w:style w:type="character" w:customStyle="1" w:styleId="TekstbaloniaChar">
    <w:name w:val="Tekst balončića Char"/>
    <w:basedOn w:val="Zadanifontodlomka"/>
    <w:link w:val="Tekstbalonia"/>
    <w:rsid w:val="00CD3C05"/>
    <w:rPr>
      <w:rFonts w:ascii="Tahoma" w:hAnsi="Tahoma" w:cs="Tahoma"/>
      <w:sz w:val="16"/>
      <w:szCs w:val="16"/>
    </w:rPr>
  </w:style>
  <w:style w:type="paragraph" w:styleId="Tijeloteksta3">
    <w:name w:val="Body Text 3"/>
    <w:basedOn w:val="Normal"/>
    <w:link w:val="Tijeloteksta3Char"/>
    <w:rsid w:val="00F61570"/>
    <w:pPr>
      <w:spacing w:after="120"/>
    </w:pPr>
    <w:rPr>
      <w:sz w:val="16"/>
      <w:szCs w:val="16"/>
    </w:rPr>
  </w:style>
  <w:style w:type="character" w:customStyle="1" w:styleId="Tijeloteksta3Char">
    <w:name w:val="Tijelo teksta 3 Char"/>
    <w:basedOn w:val="Zadanifontodlomka"/>
    <w:link w:val="Tijeloteksta3"/>
    <w:rsid w:val="00F61570"/>
    <w:rPr>
      <w:sz w:val="16"/>
      <w:szCs w:val="16"/>
    </w:rPr>
  </w:style>
  <w:style w:type="paragraph" w:styleId="Odlomakpopisa">
    <w:name w:val="List Paragraph"/>
    <w:basedOn w:val="Normal"/>
    <w:uiPriority w:val="34"/>
    <w:qFormat/>
    <w:rsid w:val="000B6734"/>
    <w:pPr>
      <w:ind w:left="720"/>
      <w:contextualSpacing/>
    </w:pPr>
  </w:style>
  <w:style w:type="character" w:customStyle="1" w:styleId="TijelotekstaChar">
    <w:name w:val="Tijelo teksta Char"/>
    <w:basedOn w:val="Zadanifontodlomka"/>
    <w:link w:val="Tijeloteksta"/>
    <w:rsid w:val="00123FC2"/>
    <w:rPr>
      <w:sz w:val="24"/>
    </w:rPr>
  </w:style>
  <w:style w:type="paragraph" w:customStyle="1" w:styleId="Paragraf">
    <w:name w:val="Paragraf"/>
    <w:basedOn w:val="Normal"/>
    <w:rsid w:val="008C5723"/>
    <w:pPr>
      <w:spacing w:before="120"/>
      <w:ind w:firstLine="567"/>
      <w:jc w:val="both"/>
    </w:pPr>
  </w:style>
  <w:style w:type="character" w:customStyle="1" w:styleId="ZaglavljeChar">
    <w:name w:val="Zaglavlje Char"/>
    <w:basedOn w:val="Zadanifontodlomka"/>
    <w:link w:val="Zaglavlje"/>
    <w:uiPriority w:val="99"/>
    <w:rsid w:val="0011517C"/>
    <w:rPr>
      <w:sz w:val="24"/>
    </w:rPr>
  </w:style>
  <w:style w:type="paragraph" w:customStyle="1" w:styleId="Default">
    <w:name w:val="Default"/>
    <w:rsid w:val="00247E2E"/>
    <w:pPr>
      <w:autoSpaceDE w:val="0"/>
      <w:autoSpaceDN w:val="0"/>
      <w:adjustRightInd w:val="0"/>
    </w:pPr>
    <w:rPr>
      <w:rFonts w:ascii="Arial" w:hAnsi="Arial" w:cs="Arial"/>
      <w:color w:val="000000"/>
      <w:sz w:val="24"/>
      <w:szCs w:val="24"/>
    </w:rPr>
  </w:style>
  <w:style w:type="paragraph" w:styleId="Bezproreda">
    <w:name w:val="No Spacing"/>
    <w:uiPriority w:val="1"/>
    <w:qFormat/>
    <w:rsid w:val="0040121D"/>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0573">
      <w:bodyDiv w:val="1"/>
      <w:marLeft w:val="0"/>
      <w:marRight w:val="0"/>
      <w:marTop w:val="0"/>
      <w:marBottom w:val="0"/>
      <w:divBdr>
        <w:top w:val="none" w:sz="0" w:space="0" w:color="auto"/>
        <w:left w:val="none" w:sz="0" w:space="0" w:color="auto"/>
        <w:bottom w:val="none" w:sz="0" w:space="0" w:color="auto"/>
        <w:right w:val="none" w:sz="0" w:space="0" w:color="auto"/>
      </w:divBdr>
    </w:div>
    <w:div w:id="265117527">
      <w:bodyDiv w:val="1"/>
      <w:marLeft w:val="0"/>
      <w:marRight w:val="0"/>
      <w:marTop w:val="0"/>
      <w:marBottom w:val="0"/>
      <w:divBdr>
        <w:top w:val="none" w:sz="0" w:space="0" w:color="auto"/>
        <w:left w:val="none" w:sz="0" w:space="0" w:color="auto"/>
        <w:bottom w:val="none" w:sz="0" w:space="0" w:color="auto"/>
        <w:right w:val="none" w:sz="0" w:space="0" w:color="auto"/>
      </w:divBdr>
    </w:div>
    <w:div w:id="348877305">
      <w:bodyDiv w:val="1"/>
      <w:marLeft w:val="0"/>
      <w:marRight w:val="0"/>
      <w:marTop w:val="0"/>
      <w:marBottom w:val="0"/>
      <w:divBdr>
        <w:top w:val="none" w:sz="0" w:space="0" w:color="auto"/>
        <w:left w:val="none" w:sz="0" w:space="0" w:color="auto"/>
        <w:bottom w:val="none" w:sz="0" w:space="0" w:color="auto"/>
        <w:right w:val="none" w:sz="0" w:space="0" w:color="auto"/>
      </w:divBdr>
    </w:div>
    <w:div w:id="406151685">
      <w:bodyDiv w:val="1"/>
      <w:marLeft w:val="0"/>
      <w:marRight w:val="0"/>
      <w:marTop w:val="0"/>
      <w:marBottom w:val="0"/>
      <w:divBdr>
        <w:top w:val="none" w:sz="0" w:space="0" w:color="auto"/>
        <w:left w:val="none" w:sz="0" w:space="0" w:color="auto"/>
        <w:bottom w:val="none" w:sz="0" w:space="0" w:color="auto"/>
        <w:right w:val="none" w:sz="0" w:space="0" w:color="auto"/>
      </w:divBdr>
    </w:div>
    <w:div w:id="483859705">
      <w:bodyDiv w:val="1"/>
      <w:marLeft w:val="0"/>
      <w:marRight w:val="0"/>
      <w:marTop w:val="0"/>
      <w:marBottom w:val="0"/>
      <w:divBdr>
        <w:top w:val="none" w:sz="0" w:space="0" w:color="auto"/>
        <w:left w:val="none" w:sz="0" w:space="0" w:color="auto"/>
        <w:bottom w:val="none" w:sz="0" w:space="0" w:color="auto"/>
        <w:right w:val="none" w:sz="0" w:space="0" w:color="auto"/>
      </w:divBdr>
    </w:div>
    <w:div w:id="706639413">
      <w:bodyDiv w:val="1"/>
      <w:marLeft w:val="0"/>
      <w:marRight w:val="0"/>
      <w:marTop w:val="0"/>
      <w:marBottom w:val="0"/>
      <w:divBdr>
        <w:top w:val="none" w:sz="0" w:space="0" w:color="auto"/>
        <w:left w:val="none" w:sz="0" w:space="0" w:color="auto"/>
        <w:bottom w:val="none" w:sz="0" w:space="0" w:color="auto"/>
        <w:right w:val="none" w:sz="0" w:space="0" w:color="auto"/>
      </w:divBdr>
    </w:div>
    <w:div w:id="918321020">
      <w:bodyDiv w:val="1"/>
      <w:marLeft w:val="0"/>
      <w:marRight w:val="0"/>
      <w:marTop w:val="0"/>
      <w:marBottom w:val="0"/>
      <w:divBdr>
        <w:top w:val="none" w:sz="0" w:space="0" w:color="auto"/>
        <w:left w:val="none" w:sz="0" w:space="0" w:color="auto"/>
        <w:bottom w:val="none" w:sz="0" w:space="0" w:color="auto"/>
        <w:right w:val="none" w:sz="0" w:space="0" w:color="auto"/>
      </w:divBdr>
    </w:div>
    <w:div w:id="992762067">
      <w:bodyDiv w:val="1"/>
      <w:marLeft w:val="0"/>
      <w:marRight w:val="0"/>
      <w:marTop w:val="0"/>
      <w:marBottom w:val="0"/>
      <w:divBdr>
        <w:top w:val="none" w:sz="0" w:space="0" w:color="auto"/>
        <w:left w:val="none" w:sz="0" w:space="0" w:color="auto"/>
        <w:bottom w:val="none" w:sz="0" w:space="0" w:color="auto"/>
        <w:right w:val="none" w:sz="0" w:space="0" w:color="auto"/>
      </w:divBdr>
    </w:div>
    <w:div w:id="1096561762">
      <w:bodyDiv w:val="1"/>
      <w:marLeft w:val="0"/>
      <w:marRight w:val="0"/>
      <w:marTop w:val="0"/>
      <w:marBottom w:val="0"/>
      <w:divBdr>
        <w:top w:val="none" w:sz="0" w:space="0" w:color="auto"/>
        <w:left w:val="none" w:sz="0" w:space="0" w:color="auto"/>
        <w:bottom w:val="none" w:sz="0" w:space="0" w:color="auto"/>
        <w:right w:val="none" w:sz="0" w:space="0" w:color="auto"/>
      </w:divBdr>
    </w:div>
    <w:div w:id="1326129421">
      <w:bodyDiv w:val="1"/>
      <w:marLeft w:val="0"/>
      <w:marRight w:val="0"/>
      <w:marTop w:val="0"/>
      <w:marBottom w:val="0"/>
      <w:divBdr>
        <w:top w:val="none" w:sz="0" w:space="0" w:color="auto"/>
        <w:left w:val="none" w:sz="0" w:space="0" w:color="auto"/>
        <w:bottom w:val="none" w:sz="0" w:space="0" w:color="auto"/>
        <w:right w:val="none" w:sz="0" w:space="0" w:color="auto"/>
      </w:divBdr>
    </w:div>
    <w:div w:id="1352561642">
      <w:bodyDiv w:val="1"/>
      <w:marLeft w:val="0"/>
      <w:marRight w:val="0"/>
      <w:marTop w:val="0"/>
      <w:marBottom w:val="0"/>
      <w:divBdr>
        <w:top w:val="none" w:sz="0" w:space="0" w:color="auto"/>
        <w:left w:val="none" w:sz="0" w:space="0" w:color="auto"/>
        <w:bottom w:val="none" w:sz="0" w:space="0" w:color="auto"/>
        <w:right w:val="none" w:sz="0" w:space="0" w:color="auto"/>
      </w:divBdr>
    </w:div>
    <w:div w:id="1508247219">
      <w:bodyDiv w:val="1"/>
      <w:marLeft w:val="0"/>
      <w:marRight w:val="0"/>
      <w:marTop w:val="0"/>
      <w:marBottom w:val="0"/>
      <w:divBdr>
        <w:top w:val="none" w:sz="0" w:space="0" w:color="auto"/>
        <w:left w:val="none" w:sz="0" w:space="0" w:color="auto"/>
        <w:bottom w:val="none" w:sz="0" w:space="0" w:color="auto"/>
        <w:right w:val="none" w:sz="0" w:space="0" w:color="auto"/>
      </w:divBdr>
    </w:div>
    <w:div w:id="1524399786">
      <w:bodyDiv w:val="1"/>
      <w:marLeft w:val="0"/>
      <w:marRight w:val="0"/>
      <w:marTop w:val="0"/>
      <w:marBottom w:val="0"/>
      <w:divBdr>
        <w:top w:val="none" w:sz="0" w:space="0" w:color="auto"/>
        <w:left w:val="none" w:sz="0" w:space="0" w:color="auto"/>
        <w:bottom w:val="none" w:sz="0" w:space="0" w:color="auto"/>
        <w:right w:val="none" w:sz="0" w:space="0" w:color="auto"/>
      </w:divBdr>
    </w:div>
    <w:div w:id="1545755743">
      <w:bodyDiv w:val="1"/>
      <w:marLeft w:val="0"/>
      <w:marRight w:val="0"/>
      <w:marTop w:val="0"/>
      <w:marBottom w:val="0"/>
      <w:divBdr>
        <w:top w:val="none" w:sz="0" w:space="0" w:color="auto"/>
        <w:left w:val="none" w:sz="0" w:space="0" w:color="auto"/>
        <w:bottom w:val="none" w:sz="0" w:space="0" w:color="auto"/>
        <w:right w:val="none" w:sz="0" w:space="0" w:color="auto"/>
      </w:divBdr>
    </w:div>
    <w:div w:id="1818181723">
      <w:bodyDiv w:val="1"/>
      <w:marLeft w:val="0"/>
      <w:marRight w:val="0"/>
      <w:marTop w:val="0"/>
      <w:marBottom w:val="0"/>
      <w:divBdr>
        <w:top w:val="none" w:sz="0" w:space="0" w:color="auto"/>
        <w:left w:val="none" w:sz="0" w:space="0" w:color="auto"/>
        <w:bottom w:val="none" w:sz="0" w:space="0" w:color="auto"/>
        <w:right w:val="none" w:sz="0" w:space="0" w:color="auto"/>
      </w:divBdr>
    </w:div>
    <w:div w:id="1874881049">
      <w:bodyDiv w:val="1"/>
      <w:marLeft w:val="0"/>
      <w:marRight w:val="0"/>
      <w:marTop w:val="0"/>
      <w:marBottom w:val="0"/>
      <w:divBdr>
        <w:top w:val="none" w:sz="0" w:space="0" w:color="auto"/>
        <w:left w:val="none" w:sz="0" w:space="0" w:color="auto"/>
        <w:bottom w:val="none" w:sz="0" w:space="0" w:color="auto"/>
        <w:right w:val="none" w:sz="0" w:space="0" w:color="auto"/>
      </w:divBdr>
    </w:div>
    <w:div w:id="1882866715">
      <w:bodyDiv w:val="1"/>
      <w:marLeft w:val="0"/>
      <w:marRight w:val="0"/>
      <w:marTop w:val="0"/>
      <w:marBottom w:val="0"/>
      <w:divBdr>
        <w:top w:val="none" w:sz="0" w:space="0" w:color="auto"/>
        <w:left w:val="none" w:sz="0" w:space="0" w:color="auto"/>
        <w:bottom w:val="none" w:sz="0" w:space="0" w:color="auto"/>
        <w:right w:val="none" w:sz="0" w:space="0" w:color="auto"/>
      </w:divBdr>
    </w:div>
    <w:div w:id="1900553029">
      <w:bodyDiv w:val="1"/>
      <w:marLeft w:val="0"/>
      <w:marRight w:val="0"/>
      <w:marTop w:val="0"/>
      <w:marBottom w:val="0"/>
      <w:divBdr>
        <w:top w:val="none" w:sz="0" w:space="0" w:color="auto"/>
        <w:left w:val="none" w:sz="0" w:space="0" w:color="auto"/>
        <w:bottom w:val="none" w:sz="0" w:space="0" w:color="auto"/>
        <w:right w:val="none" w:sz="0" w:space="0" w:color="auto"/>
      </w:divBdr>
    </w:div>
    <w:div w:id="1908808149">
      <w:bodyDiv w:val="1"/>
      <w:marLeft w:val="0"/>
      <w:marRight w:val="0"/>
      <w:marTop w:val="0"/>
      <w:marBottom w:val="0"/>
      <w:divBdr>
        <w:top w:val="none" w:sz="0" w:space="0" w:color="auto"/>
        <w:left w:val="none" w:sz="0" w:space="0" w:color="auto"/>
        <w:bottom w:val="none" w:sz="0" w:space="0" w:color="auto"/>
        <w:right w:val="none" w:sz="0" w:space="0" w:color="auto"/>
      </w:divBdr>
    </w:div>
    <w:div w:id="1920404989">
      <w:bodyDiv w:val="1"/>
      <w:marLeft w:val="0"/>
      <w:marRight w:val="0"/>
      <w:marTop w:val="0"/>
      <w:marBottom w:val="0"/>
      <w:divBdr>
        <w:top w:val="none" w:sz="0" w:space="0" w:color="auto"/>
        <w:left w:val="none" w:sz="0" w:space="0" w:color="auto"/>
        <w:bottom w:val="none" w:sz="0" w:space="0" w:color="auto"/>
        <w:right w:val="none" w:sz="0" w:space="0" w:color="auto"/>
      </w:divBdr>
    </w:div>
    <w:div w:id="2021352275">
      <w:bodyDiv w:val="1"/>
      <w:marLeft w:val="0"/>
      <w:marRight w:val="0"/>
      <w:marTop w:val="0"/>
      <w:marBottom w:val="0"/>
      <w:divBdr>
        <w:top w:val="none" w:sz="0" w:space="0" w:color="auto"/>
        <w:left w:val="none" w:sz="0" w:space="0" w:color="auto"/>
        <w:bottom w:val="none" w:sz="0" w:space="0" w:color="auto"/>
        <w:right w:val="none" w:sz="0" w:space="0" w:color="auto"/>
      </w:divBdr>
    </w:div>
    <w:div w:id="2025551925">
      <w:bodyDiv w:val="1"/>
      <w:marLeft w:val="0"/>
      <w:marRight w:val="0"/>
      <w:marTop w:val="0"/>
      <w:marBottom w:val="0"/>
      <w:divBdr>
        <w:top w:val="none" w:sz="0" w:space="0" w:color="auto"/>
        <w:left w:val="none" w:sz="0" w:space="0" w:color="auto"/>
        <w:bottom w:val="none" w:sz="0" w:space="0" w:color="auto"/>
        <w:right w:val="none" w:sz="0" w:space="0" w:color="auto"/>
      </w:divBdr>
    </w:div>
    <w:div w:id="209073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5</Pages>
  <Words>1109</Words>
  <Characters>7217</Characters>
  <Application>Microsoft Office Word</Application>
  <DocSecurity>0</DocSecurity>
  <Lines>60</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gmedved</dc:creator>
  <cp:lastModifiedBy>Martina</cp:lastModifiedBy>
  <cp:revision>15</cp:revision>
  <cp:lastPrinted>2020-11-06T11:38:00Z</cp:lastPrinted>
  <dcterms:created xsi:type="dcterms:W3CDTF">2020-11-06T08:45:00Z</dcterms:created>
  <dcterms:modified xsi:type="dcterms:W3CDTF">2020-11-11T09:10:00Z</dcterms:modified>
</cp:coreProperties>
</file>