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699679993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  <w:lang w:val="en-US" w:eastAsia="en-US"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6D4A7D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  <w:r w:rsidR="006D4A7D">
        <w:rPr>
          <w:b/>
          <w:lang w:val="pl-PL"/>
        </w:rPr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D35789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 xml:space="preserve">članka 33. Statuta Općine Pokupsko (Glasnik Zagrebačke županije, </w:t>
      </w:r>
      <w:r w:rsidR="00EA50D1">
        <w:rPr>
          <w:rFonts w:ascii="Arial" w:hAnsi="Arial" w:cs="Arial"/>
          <w:szCs w:val="24"/>
        </w:rPr>
        <w:t>13/21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6D4A7D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 xml:space="preserve"> sjednici održanoj dana</w:t>
      </w:r>
      <w:r w:rsidR="004A552F">
        <w:rPr>
          <w:rFonts w:ascii="Arial" w:hAnsi="Arial" w:cs="Arial"/>
          <w:szCs w:val="24"/>
        </w:rPr>
        <w:t xml:space="preserve"> </w:t>
      </w:r>
      <w:r w:rsidR="006D4A7D">
        <w:rPr>
          <w:rFonts w:ascii="Arial" w:hAnsi="Arial" w:cs="Arial"/>
          <w:szCs w:val="24"/>
        </w:rPr>
        <w:t>___________</w:t>
      </w:r>
      <w:r w:rsidR="00C0246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donosi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6D4A7D" w:rsidRDefault="006D4A7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6D4A7D" w:rsidRDefault="006D4A7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BodyText2"/>
        <w:jc w:val="both"/>
        <w:rPr>
          <w:rFonts w:ascii="Arial" w:hAnsi="Arial" w:cs="Arial"/>
          <w:b/>
          <w:szCs w:val="24"/>
        </w:rPr>
      </w:pPr>
    </w:p>
    <w:p w:rsidR="00EA50D1" w:rsidRDefault="006D4A7D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EA50D1">
        <w:rPr>
          <w:rFonts w:ascii="Arial" w:hAnsi="Arial" w:cs="Arial"/>
          <w:b/>
          <w:szCs w:val="24"/>
        </w:rPr>
        <w:t xml:space="preserve">I. IZMJENE I DOPUNE </w:t>
      </w: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>PROGRAM</w:t>
      </w:r>
      <w:r w:rsidR="00EA50D1">
        <w:rPr>
          <w:rFonts w:ascii="Arial" w:hAnsi="Arial" w:cs="Arial"/>
          <w:b/>
          <w:szCs w:val="24"/>
        </w:rPr>
        <w:t>A</w:t>
      </w:r>
      <w:r w:rsidRPr="00017890">
        <w:rPr>
          <w:rFonts w:ascii="Arial" w:hAnsi="Arial" w:cs="Arial"/>
          <w:b/>
          <w:szCs w:val="24"/>
        </w:rPr>
        <w:t xml:space="preserve"> JAVNIH POTREBA U KULTURI </w:t>
      </w:r>
    </w:p>
    <w:p w:rsidR="003E43D8" w:rsidRPr="00017890" w:rsidRDefault="00D35789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</w:t>
      </w:r>
      <w:r w:rsidR="00613D96">
        <w:rPr>
          <w:rFonts w:ascii="Arial" w:hAnsi="Arial" w:cs="Arial"/>
          <w:b/>
          <w:szCs w:val="24"/>
        </w:rPr>
        <w:t>1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1C1FB0" w:rsidRDefault="001C1FB0" w:rsidP="003E43D8">
      <w:pPr>
        <w:jc w:val="center"/>
        <w:rPr>
          <w:rFonts w:ascii="Arial" w:hAnsi="Arial" w:cs="Arial"/>
          <w:szCs w:val="24"/>
        </w:rPr>
      </w:pPr>
    </w:p>
    <w:p w:rsidR="006D4A7D" w:rsidRDefault="006D4A7D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5034E2" w:rsidRPr="003E43D8" w:rsidRDefault="005034E2" w:rsidP="003E43D8">
      <w:pPr>
        <w:pStyle w:val="BodyText2"/>
        <w:rPr>
          <w:rFonts w:ascii="Arial" w:hAnsi="Arial" w:cs="Arial"/>
          <w:szCs w:val="24"/>
        </w:rPr>
      </w:pPr>
    </w:p>
    <w:p w:rsidR="00EA50D1" w:rsidRDefault="00EA50D1" w:rsidP="00EA50D1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Programu javnih potreba u kulturi Općine Pokupsko za 2021. godinu (Glasnik Zagrebačke županije, br. 46/20) mijenja se članak 2. stavak 1., koji izmijenjen glasi: </w:t>
      </w:r>
    </w:p>
    <w:p w:rsidR="00EA50D1" w:rsidRDefault="00EA50D1" w:rsidP="00EA50D1">
      <w:pPr>
        <w:pStyle w:val="BodyText2"/>
        <w:jc w:val="both"/>
        <w:rPr>
          <w:rFonts w:ascii="Arial" w:hAnsi="Arial" w:cs="Arial"/>
          <w:szCs w:val="24"/>
        </w:rPr>
      </w:pPr>
    </w:p>
    <w:p w:rsidR="005034E2" w:rsidRDefault="005034E2" w:rsidP="00BD4071">
      <w:pPr>
        <w:pStyle w:val="BodyText2"/>
        <w:rPr>
          <w:rFonts w:ascii="Arial" w:hAnsi="Arial" w:cs="Arial"/>
          <w:szCs w:val="24"/>
        </w:rPr>
      </w:pPr>
    </w:p>
    <w:p w:rsidR="003E43D8" w:rsidRPr="003E43D8" w:rsidRDefault="00EA50D1" w:rsidP="00EA50D1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</w:t>
      </w:r>
      <w:r w:rsidR="00613D96">
        <w:rPr>
          <w:rFonts w:ascii="Arial" w:hAnsi="Arial" w:cs="Arial"/>
          <w:szCs w:val="24"/>
        </w:rPr>
        <w:t>1</w:t>
      </w:r>
      <w:r w:rsidR="003E43D8"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824"/>
        <w:gridCol w:w="1789"/>
        <w:gridCol w:w="1790"/>
        <w:gridCol w:w="1790"/>
      </w:tblGrid>
      <w:tr w:rsidR="006D4A7D" w:rsidRPr="001B36E4" w:rsidTr="006D4A7D">
        <w:trPr>
          <w:trHeight w:val="300"/>
        </w:trPr>
        <w:tc>
          <w:tcPr>
            <w:tcW w:w="894" w:type="dxa"/>
            <w:shd w:val="clear" w:color="auto" w:fill="auto"/>
            <w:noWrap/>
            <w:vAlign w:val="center"/>
          </w:tcPr>
          <w:p w:rsidR="006D4A7D" w:rsidRPr="00BD4071" w:rsidRDefault="006D4A7D" w:rsidP="00A6766D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D4A7D" w:rsidRPr="001B36E4" w:rsidRDefault="006D4A7D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D4A7D" w:rsidRPr="001B36E4" w:rsidRDefault="006D4A7D" w:rsidP="006D4A7D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Plan</w:t>
            </w:r>
          </w:p>
        </w:tc>
        <w:tc>
          <w:tcPr>
            <w:tcW w:w="1790" w:type="dxa"/>
            <w:vAlign w:val="center"/>
          </w:tcPr>
          <w:p w:rsidR="006D4A7D" w:rsidRPr="00EA50D1" w:rsidRDefault="006D4A7D" w:rsidP="006D4A7D">
            <w:pPr>
              <w:pStyle w:val="ListParagraph"/>
              <w:numPr>
                <w:ilvl w:val="0"/>
                <w:numId w:val="18"/>
              </w:num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izmjene</w:t>
            </w:r>
          </w:p>
        </w:tc>
        <w:tc>
          <w:tcPr>
            <w:tcW w:w="1790" w:type="dxa"/>
            <w:vAlign w:val="center"/>
          </w:tcPr>
          <w:p w:rsidR="006D4A7D" w:rsidRDefault="006D4A7D" w:rsidP="006D4A7D">
            <w:pPr>
              <w:pStyle w:val="ListParagraph"/>
              <w:numPr>
                <w:ilvl w:val="0"/>
                <w:numId w:val="18"/>
              </w:num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izmjene</w:t>
            </w:r>
          </w:p>
        </w:tc>
      </w:tr>
      <w:tr w:rsidR="006D4A7D" w:rsidRPr="001B36E4" w:rsidTr="006D4A7D">
        <w:trPr>
          <w:trHeight w:val="300"/>
        </w:trPr>
        <w:tc>
          <w:tcPr>
            <w:tcW w:w="894" w:type="dxa"/>
            <w:shd w:val="clear" w:color="auto" w:fill="auto"/>
            <w:noWrap/>
            <w:vAlign w:val="center"/>
          </w:tcPr>
          <w:p w:rsidR="006D4A7D" w:rsidRPr="006D4A7D" w:rsidRDefault="006D4A7D" w:rsidP="006D4A7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6D4A7D" w:rsidRPr="001B36E4" w:rsidRDefault="006D4A7D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D4A7D" w:rsidRPr="001B36E4" w:rsidRDefault="006D4A7D" w:rsidP="006D4A7D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238.000,00</w:t>
            </w:r>
          </w:p>
        </w:tc>
        <w:tc>
          <w:tcPr>
            <w:tcW w:w="1790" w:type="dxa"/>
            <w:vAlign w:val="center"/>
          </w:tcPr>
          <w:p w:rsidR="006D4A7D" w:rsidRDefault="006D4A7D" w:rsidP="006D4A7D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319.500,00</w:t>
            </w:r>
          </w:p>
        </w:tc>
        <w:tc>
          <w:tcPr>
            <w:tcW w:w="1790" w:type="dxa"/>
            <w:vAlign w:val="center"/>
          </w:tcPr>
          <w:p w:rsidR="006D4A7D" w:rsidRDefault="006D4A7D" w:rsidP="006D4A7D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253.300,00</w:t>
            </w:r>
          </w:p>
        </w:tc>
      </w:tr>
      <w:tr w:rsidR="006D4A7D" w:rsidRPr="001B36E4" w:rsidTr="006D4A7D">
        <w:trPr>
          <w:trHeight w:val="300"/>
        </w:trPr>
        <w:tc>
          <w:tcPr>
            <w:tcW w:w="894" w:type="dxa"/>
            <w:shd w:val="clear" w:color="auto" w:fill="auto"/>
            <w:noWrap/>
            <w:vAlign w:val="center"/>
          </w:tcPr>
          <w:p w:rsidR="006D4A7D" w:rsidRPr="001B36E4" w:rsidRDefault="006D4A7D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D4A7D" w:rsidRPr="001B36E4" w:rsidRDefault="006D4A7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1789" w:type="dxa"/>
            <w:shd w:val="clear" w:color="000000" w:fill="FFFFFF"/>
            <w:vAlign w:val="center"/>
          </w:tcPr>
          <w:p w:rsidR="006D4A7D" w:rsidRPr="001B36E4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30.000,00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:rsidR="006D4A7D" w:rsidRPr="001B36E4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30.000,00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:rsidR="006D4A7D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0,00</w:t>
            </w:r>
          </w:p>
        </w:tc>
      </w:tr>
      <w:tr w:rsidR="006D4A7D" w:rsidRPr="001B36E4" w:rsidTr="006D4A7D">
        <w:trPr>
          <w:trHeight w:val="300"/>
        </w:trPr>
        <w:tc>
          <w:tcPr>
            <w:tcW w:w="894" w:type="dxa"/>
            <w:shd w:val="clear" w:color="auto" w:fill="auto"/>
            <w:noWrap/>
            <w:vAlign w:val="center"/>
          </w:tcPr>
          <w:p w:rsidR="006D4A7D" w:rsidRPr="001B36E4" w:rsidRDefault="006D4A7D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6D4A7D" w:rsidRPr="001B36E4" w:rsidRDefault="006D4A7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 i drugih objekata</w:t>
            </w:r>
          </w:p>
        </w:tc>
        <w:tc>
          <w:tcPr>
            <w:tcW w:w="1789" w:type="dxa"/>
            <w:shd w:val="clear" w:color="000000" w:fill="FFFFFF"/>
            <w:vAlign w:val="center"/>
          </w:tcPr>
          <w:p w:rsidR="006D4A7D" w:rsidRPr="001B36E4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60.000,00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:rsidR="006D4A7D" w:rsidRPr="001B36E4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60.000,00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:rsidR="006D4A7D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30.000,00</w:t>
            </w:r>
          </w:p>
        </w:tc>
      </w:tr>
      <w:tr w:rsidR="006D4A7D" w:rsidRPr="00BD4071" w:rsidTr="006D4A7D">
        <w:trPr>
          <w:trHeight w:val="300"/>
        </w:trPr>
        <w:tc>
          <w:tcPr>
            <w:tcW w:w="3718" w:type="dxa"/>
            <w:gridSpan w:val="2"/>
            <w:shd w:val="clear" w:color="auto" w:fill="auto"/>
            <w:noWrap/>
            <w:vAlign w:val="center"/>
          </w:tcPr>
          <w:p w:rsidR="006D4A7D" w:rsidRPr="001B36E4" w:rsidRDefault="006D4A7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1789" w:type="dxa"/>
            <w:shd w:val="clear" w:color="000000" w:fill="FFFFFF"/>
            <w:vAlign w:val="center"/>
          </w:tcPr>
          <w:p w:rsidR="006D4A7D" w:rsidRPr="001B36E4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328.000,00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:rsidR="006D4A7D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409.500,00</w:t>
            </w:r>
          </w:p>
        </w:tc>
        <w:tc>
          <w:tcPr>
            <w:tcW w:w="1790" w:type="dxa"/>
            <w:shd w:val="clear" w:color="000000" w:fill="FFFFFF"/>
            <w:vAlign w:val="center"/>
          </w:tcPr>
          <w:p w:rsidR="006D4A7D" w:rsidRDefault="006D4A7D" w:rsidP="006D4A7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283.300,00</w:t>
            </w:r>
          </w:p>
        </w:tc>
      </w:tr>
    </w:tbl>
    <w:p w:rsidR="003E43D8" w:rsidRPr="00BD4071" w:rsidRDefault="00EA50D1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“</w:t>
      </w:r>
    </w:p>
    <w:p w:rsidR="003E43D8" w:rsidRP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BD4071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Članak </w:t>
      </w:r>
      <w:r w:rsidR="009C74E0">
        <w:rPr>
          <w:rFonts w:ascii="Arial" w:hAnsi="Arial" w:cs="Arial"/>
          <w:szCs w:val="24"/>
        </w:rPr>
        <w:t>2</w:t>
      </w:r>
      <w:r w:rsidRPr="003E43D8">
        <w:rPr>
          <w:rFonts w:ascii="Arial" w:hAnsi="Arial" w:cs="Arial"/>
          <w:szCs w:val="24"/>
        </w:rPr>
        <w:t>.</w:t>
      </w:r>
    </w:p>
    <w:p w:rsidR="009C74E0" w:rsidRDefault="009C74E0" w:rsidP="009C74E0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3. stavak 1. mijenja se i glasi: </w:t>
      </w:r>
    </w:p>
    <w:p w:rsidR="009C74E0" w:rsidRDefault="009C74E0" w:rsidP="009C74E0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9C74E0" w:rsidP="009C74E0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r w:rsidR="003E43D8"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</w:t>
      </w:r>
      <w:r w:rsidR="00613D96">
        <w:rPr>
          <w:rFonts w:ascii="Arial" w:hAnsi="Arial" w:cs="Arial"/>
          <w:szCs w:val="24"/>
        </w:rPr>
        <w:t>1</w:t>
      </w:r>
      <w:r w:rsidR="003E43D8" w:rsidRPr="003E43D8">
        <w:rPr>
          <w:rFonts w:ascii="Arial" w:hAnsi="Arial" w:cs="Arial"/>
          <w:szCs w:val="24"/>
        </w:rPr>
        <w:t xml:space="preserve">. </w:t>
      </w:r>
      <w:r w:rsidR="003E43D8" w:rsidRPr="001B36E4">
        <w:rPr>
          <w:rFonts w:ascii="Arial" w:hAnsi="Arial" w:cs="Arial"/>
          <w:szCs w:val="24"/>
        </w:rPr>
        <w:t xml:space="preserve">godinu potrebno osigurati iznos od </w:t>
      </w:r>
      <w:r w:rsidR="006D4A7D">
        <w:rPr>
          <w:rFonts w:ascii="Arial" w:hAnsi="Arial" w:cs="Arial"/>
          <w:szCs w:val="24"/>
        </w:rPr>
        <w:t>283.300</w:t>
      </w:r>
      <w:r w:rsidR="00FD756D">
        <w:rPr>
          <w:rFonts w:ascii="Arial" w:hAnsi="Arial" w:cs="Arial"/>
          <w:szCs w:val="24"/>
        </w:rPr>
        <w:t>,00</w:t>
      </w:r>
      <w:r w:rsidR="003E43D8" w:rsidRPr="001B36E4">
        <w:rPr>
          <w:rFonts w:ascii="Arial" w:hAnsi="Arial" w:cs="Arial"/>
          <w:szCs w:val="24"/>
        </w:rPr>
        <w:t xml:space="preserve"> kn.</w:t>
      </w:r>
      <w:r>
        <w:rPr>
          <w:rFonts w:ascii="Arial" w:hAnsi="Arial" w:cs="Arial"/>
          <w:szCs w:val="24"/>
        </w:rPr>
        <w:t>“</w:t>
      </w: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Default="00BD4071" w:rsidP="009C74E0">
      <w:pPr>
        <w:pStyle w:val="BodyText"/>
        <w:ind w:left="39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9C74E0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</w:p>
    <w:p w:rsidR="005034E2" w:rsidRPr="008C3A6D" w:rsidRDefault="005034E2" w:rsidP="00BD4071">
      <w:pPr>
        <w:pStyle w:val="BodyText"/>
        <w:ind w:left="1080"/>
        <w:jc w:val="center"/>
        <w:rPr>
          <w:rFonts w:ascii="Arial" w:hAnsi="Arial" w:cs="Arial"/>
          <w:szCs w:val="24"/>
        </w:rPr>
      </w:pPr>
    </w:p>
    <w:p w:rsidR="009821D5" w:rsidRPr="008C3A6D" w:rsidRDefault="00733465" w:rsidP="009C74E0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</w:t>
      </w:r>
      <w:r w:rsidR="009C74E0">
        <w:rPr>
          <w:rFonts w:ascii="Arial" w:hAnsi="Arial" w:cs="Arial"/>
          <w:bCs/>
          <w:szCs w:val="24"/>
        </w:rPr>
        <w:t>e I. izmjene i dopune</w:t>
      </w:r>
      <w:r w:rsidRPr="008C3A6D">
        <w:rPr>
          <w:rFonts w:ascii="Arial" w:hAnsi="Arial" w:cs="Arial"/>
          <w:bCs/>
          <w:szCs w:val="24"/>
        </w:rPr>
        <w:t xml:space="preserve">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9C74E0">
        <w:rPr>
          <w:rFonts w:ascii="Arial" w:hAnsi="Arial" w:cs="Arial"/>
          <w:bCs/>
          <w:szCs w:val="24"/>
        </w:rPr>
        <w:t>a</w:t>
      </w:r>
      <w:r w:rsidR="008C3A6D" w:rsidRPr="008C3A6D">
        <w:rPr>
          <w:rFonts w:ascii="Arial" w:hAnsi="Arial" w:cs="Arial"/>
          <w:bCs/>
          <w:szCs w:val="24"/>
        </w:rPr>
        <w:t xml:space="preserve"> stupa</w:t>
      </w:r>
      <w:r w:rsidR="009C74E0">
        <w:rPr>
          <w:rFonts w:ascii="Arial" w:hAnsi="Arial" w:cs="Arial"/>
          <w:bCs/>
          <w:szCs w:val="24"/>
        </w:rPr>
        <w:t>ju</w:t>
      </w:r>
      <w:r w:rsidR="008C3A6D" w:rsidRPr="008C3A6D">
        <w:rPr>
          <w:rFonts w:ascii="Arial" w:hAnsi="Arial" w:cs="Arial"/>
          <w:bCs/>
          <w:szCs w:val="24"/>
        </w:rPr>
        <w:t xml:space="preserve">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6D4A7D">
        <w:rPr>
          <w:rFonts w:ascii="Arial" w:hAnsi="Arial" w:cs="Arial"/>
          <w:szCs w:val="24"/>
        </w:rPr>
        <w:t xml:space="preserve"> </w:t>
      </w:r>
      <w:r w:rsidR="0074664D" w:rsidRPr="009C74E0">
        <w:rPr>
          <w:rFonts w:ascii="Arial" w:hAnsi="Arial" w:cs="Arial"/>
          <w:color w:val="FFFFFF" w:themeColor="background1"/>
          <w:szCs w:val="24"/>
        </w:rPr>
        <w:t>/20-01/05</w:t>
      </w:r>
      <w:r w:rsidR="004A552F" w:rsidRPr="009C74E0">
        <w:rPr>
          <w:rFonts w:ascii="Arial" w:hAnsi="Arial" w:cs="Arial"/>
          <w:color w:val="FFFFFF" w:themeColor="background1"/>
          <w:szCs w:val="24"/>
        </w:rPr>
        <w:t xml:space="preserve"> </w:t>
      </w:r>
      <w:r w:rsidR="00613D96" w:rsidRPr="009C74E0">
        <w:rPr>
          <w:rFonts w:ascii="Arial" w:hAnsi="Arial" w:cs="Arial"/>
          <w:color w:val="FFFFFF" w:themeColor="background1"/>
          <w:szCs w:val="24"/>
        </w:rPr>
        <w:t xml:space="preserve">  </w:t>
      </w:r>
      <w:r w:rsidR="00825A3E" w:rsidRPr="009C74E0">
        <w:rPr>
          <w:rFonts w:ascii="Arial" w:hAnsi="Arial" w:cs="Arial"/>
          <w:color w:val="FFFFFF" w:themeColor="background1"/>
          <w:szCs w:val="24"/>
        </w:rPr>
        <w:t xml:space="preserve"> </w:t>
      </w:r>
    </w:p>
    <w:p w:rsidR="00825A3E" w:rsidRPr="009C74E0" w:rsidRDefault="00D35789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>:</w:t>
      </w:r>
      <w:r w:rsidR="0074664D">
        <w:rPr>
          <w:rFonts w:ascii="Arial" w:hAnsi="Arial" w:cs="Arial"/>
          <w:szCs w:val="24"/>
        </w:rPr>
        <w:t xml:space="preserve"> </w:t>
      </w:r>
      <w:r w:rsidR="006D4A7D">
        <w:rPr>
          <w:rFonts w:ascii="Arial" w:hAnsi="Arial" w:cs="Arial"/>
          <w:szCs w:val="24"/>
        </w:rPr>
        <w:t xml:space="preserve"> </w:t>
      </w:r>
      <w:r w:rsidR="0074664D" w:rsidRPr="009C74E0">
        <w:rPr>
          <w:rFonts w:ascii="Arial" w:hAnsi="Arial" w:cs="Arial"/>
          <w:color w:val="FFFFFF" w:themeColor="background1"/>
          <w:szCs w:val="24"/>
        </w:rPr>
        <w:t>1</w:t>
      </w:r>
    </w:p>
    <w:p w:rsidR="00825A3E" w:rsidRPr="00301819" w:rsidRDefault="00825A3E" w:rsidP="00216627">
      <w:pPr>
        <w:pStyle w:val="BodyText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>U Pokupskom</w:t>
      </w:r>
      <w:r w:rsidR="0074664D">
        <w:rPr>
          <w:rFonts w:ascii="Arial" w:hAnsi="Arial" w:cs="Arial"/>
          <w:szCs w:val="24"/>
        </w:rPr>
        <w:t xml:space="preserve">, </w:t>
      </w:r>
      <w:r w:rsidR="006D4A7D">
        <w:rPr>
          <w:rFonts w:ascii="Arial" w:hAnsi="Arial" w:cs="Arial"/>
          <w:szCs w:val="24"/>
        </w:rPr>
        <w:t xml:space="preserve"> </w:t>
      </w:r>
      <w:bookmarkStart w:id="0" w:name="_GoBack"/>
      <w:bookmarkEnd w:id="0"/>
      <w:r w:rsidR="0074664D" w:rsidRPr="009C74E0">
        <w:rPr>
          <w:rFonts w:ascii="Arial" w:hAnsi="Arial" w:cs="Arial"/>
          <w:color w:val="FFFFFF" w:themeColor="background1"/>
          <w:szCs w:val="24"/>
        </w:rPr>
        <w:t>.12.2020.</w:t>
      </w:r>
      <w:r w:rsidR="00B50D56" w:rsidRPr="009C74E0">
        <w:rPr>
          <w:rFonts w:ascii="Arial" w:hAnsi="Arial" w:cs="Arial"/>
          <w:color w:val="FFFFFF" w:themeColor="background1"/>
          <w:szCs w:val="24"/>
        </w:rPr>
        <w:t xml:space="preserve">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C74E0">
      <w:footerReference w:type="even" r:id="rId11"/>
      <w:headerReference w:type="first" r:id="rId12"/>
      <w:pgSz w:w="11906" w:h="16838"/>
      <w:pgMar w:top="1417" w:right="1417" w:bottom="851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93" w:rsidRDefault="00AA1F93">
      <w:r>
        <w:separator/>
      </w:r>
    </w:p>
  </w:endnote>
  <w:endnote w:type="continuationSeparator" w:id="0">
    <w:p w:rsidR="00AA1F93" w:rsidRDefault="00AA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A63A5" w:rsidRDefault="000A6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93" w:rsidRDefault="00AA1F93">
      <w:r>
        <w:separator/>
      </w:r>
    </w:p>
  </w:footnote>
  <w:footnote w:type="continuationSeparator" w:id="0">
    <w:p w:rsidR="00AA1F93" w:rsidRDefault="00AA1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0" w:rsidRDefault="00B604D0" w:rsidP="00B604D0">
    <w:pPr>
      <w:pStyle w:val="Header"/>
      <w:tabs>
        <w:tab w:val="clear" w:pos="4536"/>
        <w:tab w:val="clear" w:pos="9072"/>
        <w:tab w:val="left" w:pos="82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72FE0"/>
    <w:multiLevelType w:val="hybridMultilevel"/>
    <w:tmpl w:val="5DFE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2"/>
  </w:num>
  <w:num w:numId="13">
    <w:abstractNumId w:val="16"/>
  </w:num>
  <w:num w:numId="14">
    <w:abstractNumId w:val="1"/>
  </w:num>
  <w:num w:numId="15">
    <w:abstractNumId w:val="5"/>
  </w:num>
  <w:num w:numId="16">
    <w:abstractNumId w:val="7"/>
  </w:num>
  <w:num w:numId="17">
    <w:abstractNumId w:val="2"/>
  </w:num>
  <w:num w:numId="18">
    <w:abstractNumId w:val="3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1FB0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A552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34E2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13D96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D4A7D"/>
    <w:rsid w:val="006E397C"/>
    <w:rsid w:val="007022B8"/>
    <w:rsid w:val="00733465"/>
    <w:rsid w:val="007379BB"/>
    <w:rsid w:val="0074134B"/>
    <w:rsid w:val="00745D74"/>
    <w:rsid w:val="0074664D"/>
    <w:rsid w:val="00746746"/>
    <w:rsid w:val="007549B2"/>
    <w:rsid w:val="00756137"/>
    <w:rsid w:val="00764FBA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25B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878B6"/>
    <w:rsid w:val="00994467"/>
    <w:rsid w:val="009A4C42"/>
    <w:rsid w:val="009A4FA3"/>
    <w:rsid w:val="009A7B8C"/>
    <w:rsid w:val="009C1F1F"/>
    <w:rsid w:val="009C6E7D"/>
    <w:rsid w:val="009C74E0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A1F93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604D0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0246F"/>
    <w:rsid w:val="00C1685D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0EE3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50D1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D756D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D39EC8-1B12-4C72-84BE-C5D4017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A6D6-F334-4D51-AE37-9DA07F78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14</cp:revision>
  <cp:lastPrinted>2017-03-21T07:54:00Z</cp:lastPrinted>
  <dcterms:created xsi:type="dcterms:W3CDTF">2019-10-30T12:25:00Z</dcterms:created>
  <dcterms:modified xsi:type="dcterms:W3CDTF">2021-11-29T07:33:00Z</dcterms:modified>
</cp:coreProperties>
</file>