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46" w:rsidRDefault="00DE73FF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8" o:title=""/>
          </v:shape>
          <o:OLEObject Type="Embed" ProgID="Unknown" ShapeID="Object 1" DrawAspect="Content" ObjectID="_1728380874" r:id="rId9"/>
        </w:object>
      </w:r>
    </w:p>
    <w:p w:rsidR="008B6E46" w:rsidRDefault="00DE73FF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</w:p>
    <w:p w:rsidR="008B6E46" w:rsidRDefault="00DE73FF">
      <w:pPr>
        <w:rPr>
          <w:b/>
        </w:rPr>
      </w:pPr>
      <w:r>
        <w:rPr>
          <w:b/>
        </w:rPr>
        <w:t>ZAGREBAČKA ŽUPANIJA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6E46" w:rsidRDefault="00DE73FF">
      <w:pPr>
        <w:rPr>
          <w:b/>
        </w:rPr>
      </w:pPr>
      <w:r>
        <w:rPr>
          <w:b/>
        </w:rPr>
        <w:t>OPĆINA POKUPSKO</w:t>
      </w:r>
    </w:p>
    <w:p w:rsidR="008B6E46" w:rsidRDefault="008B6E46"/>
    <w:p w:rsidR="008B6E46" w:rsidRDefault="00DE73FF">
      <w:r>
        <w:tab/>
        <w:t xml:space="preserve">  </w:t>
      </w:r>
      <w:r>
        <w:rPr>
          <w:rStyle w:val="Zadanifontodlomka"/>
          <w:rFonts w:ascii="Arial" w:hAnsi="Arial" w:cs="Arial"/>
          <w:b/>
        </w:rPr>
        <w:t>Općinsko vijeće</w:t>
      </w:r>
      <w:r>
        <w:rPr>
          <w:rStyle w:val="Zadanifontodlomka"/>
          <w:b/>
        </w:rPr>
        <w:t xml:space="preserve"> </w:t>
      </w:r>
    </w:p>
    <w:p w:rsidR="008B6E46" w:rsidRDefault="008B6E46">
      <w:pPr>
        <w:pStyle w:val="Zaglavlje"/>
      </w:pPr>
    </w:p>
    <w:p w:rsidR="008B6E46" w:rsidRDefault="00DE73FF">
      <w:pPr>
        <w:ind w:firstLine="708"/>
        <w:jc w:val="both"/>
      </w:pPr>
      <w:r>
        <w:rPr>
          <w:rStyle w:val="Zadanifontodlomka"/>
          <w:rFonts w:ascii="Arial" w:hAnsi="Arial" w:cs="Arial"/>
        </w:rPr>
        <w:t xml:space="preserve">Temeljem članka 19. Odluke o socijalnoj skrbi Općine Pokupsko („Glasnik </w:t>
      </w:r>
      <w:r>
        <w:rPr>
          <w:rStyle w:val="Zadanifontodlomka"/>
          <w:rFonts w:ascii="Arial" w:hAnsi="Arial" w:cs="Arial"/>
        </w:rPr>
        <w:t xml:space="preserve">Zagrebačke županije“ br. 25/14) i članka 33. Statuta Općine Pokupsko („Glasnik Zagrebačke županije“ br. 13/21) Općinsko vijeće Općine Pokupsko na </w:t>
      </w:r>
      <w:r>
        <w:rPr>
          <w:rStyle w:val="Zadanifontodlomka"/>
          <w:rFonts w:ascii="Arial" w:hAnsi="Arial" w:cs="Arial"/>
          <w:u w:val="single"/>
        </w:rPr>
        <w:tab/>
      </w:r>
      <w:r>
        <w:rPr>
          <w:rStyle w:val="Zadanifontodlomka"/>
          <w:rFonts w:ascii="Arial" w:hAnsi="Arial" w:cs="Arial"/>
        </w:rPr>
        <w:t xml:space="preserve"> sjednici održanoj dana </w:t>
      </w:r>
      <w:r>
        <w:rPr>
          <w:rStyle w:val="Zadanifontodlomka"/>
          <w:rFonts w:ascii="Arial" w:hAnsi="Arial" w:cs="Arial"/>
          <w:u w:val="single"/>
        </w:rPr>
        <w:tab/>
      </w:r>
      <w:r>
        <w:rPr>
          <w:rStyle w:val="Zadanifontodlomka"/>
          <w:rFonts w:ascii="Arial" w:hAnsi="Arial" w:cs="Arial"/>
          <w:u w:val="single"/>
        </w:rPr>
        <w:tab/>
      </w:r>
      <w:r>
        <w:rPr>
          <w:rStyle w:val="Zadanifontodlomka"/>
          <w:rFonts w:ascii="Arial" w:hAnsi="Arial" w:cs="Arial"/>
        </w:rPr>
        <w:t xml:space="preserve"> godine, donosi</w:t>
      </w:r>
    </w:p>
    <w:p w:rsidR="008B6E46" w:rsidRDefault="008B6E46">
      <w:pPr>
        <w:ind w:firstLine="708"/>
      </w:pPr>
    </w:p>
    <w:p w:rsidR="008B6E46" w:rsidRDefault="008B6E46">
      <w:pPr>
        <w:rPr>
          <w:rFonts w:ascii="Arial" w:hAnsi="Arial" w:cs="Arial"/>
        </w:rPr>
      </w:pPr>
    </w:p>
    <w:p w:rsidR="008B6E46" w:rsidRDefault="008B6E46">
      <w:pPr>
        <w:rPr>
          <w:rFonts w:ascii="Arial" w:hAnsi="Arial" w:cs="Arial"/>
        </w:rPr>
      </w:pPr>
    </w:p>
    <w:p w:rsidR="008B6E46" w:rsidRDefault="00DE73FF">
      <w:pPr>
        <w:pStyle w:val="Opisslike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8B6E46" w:rsidRDefault="00DE7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subvencioniranju prijevoza redovitih učenika sredn</w:t>
      </w:r>
      <w:r>
        <w:rPr>
          <w:rFonts w:ascii="Arial" w:hAnsi="Arial" w:cs="Arial"/>
          <w:b/>
        </w:rPr>
        <w:t xml:space="preserve">jih škola sa </w:t>
      </w:r>
      <w:r w:rsidR="00370699">
        <w:rPr>
          <w:rFonts w:ascii="Arial" w:hAnsi="Arial" w:cs="Arial"/>
          <w:b/>
        </w:rPr>
        <w:t>područja Općine Pokupsko za 2023</w:t>
      </w:r>
      <w:r>
        <w:rPr>
          <w:rFonts w:ascii="Arial" w:hAnsi="Arial" w:cs="Arial"/>
          <w:b/>
        </w:rPr>
        <w:t>. godinu</w:t>
      </w:r>
    </w:p>
    <w:p w:rsidR="008B6E46" w:rsidRDefault="008B6E46">
      <w:pPr>
        <w:jc w:val="center"/>
        <w:rPr>
          <w:rFonts w:ascii="Arial" w:hAnsi="Arial" w:cs="Arial"/>
        </w:rPr>
      </w:pP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8B6E46" w:rsidRDefault="00DE73FF" w:rsidP="00370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Pokupsko subvencionirati će prijevoz redovitih učenika srednjih škola.</w:t>
      </w:r>
    </w:p>
    <w:p w:rsidR="008B6E46" w:rsidRDefault="00DE73FF" w:rsidP="00370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Odlukom utvrđuju se kriteriji i način subvencioniranja troškova javnog prijevoza redovitih učenika </w:t>
      </w:r>
      <w:r>
        <w:rPr>
          <w:rFonts w:ascii="Arial" w:hAnsi="Arial" w:cs="Arial"/>
        </w:rPr>
        <w:t xml:space="preserve">srednjih škola s prebivalištem na području Općine Pokupsko. </w:t>
      </w:r>
    </w:p>
    <w:p w:rsidR="008B6E46" w:rsidRDefault="008B6E46">
      <w:pPr>
        <w:ind w:firstLine="708"/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</w:pPr>
      <w:r>
        <w:rPr>
          <w:rStyle w:val="Zadanifontodlomka"/>
          <w:rFonts w:ascii="Arial" w:hAnsi="Arial" w:cs="Arial"/>
        </w:rPr>
        <w:t>Članak 2</w:t>
      </w:r>
      <w:r>
        <w:rPr>
          <w:rStyle w:val="Zadanifontodlomka"/>
          <w:rFonts w:ascii="Arial" w:hAnsi="Arial" w:cs="Arial"/>
          <w:b w:val="0"/>
        </w:rPr>
        <w:t>.</w:t>
      </w:r>
    </w:p>
    <w:p w:rsidR="008B6E46" w:rsidRDefault="00DE73FF" w:rsidP="0037069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Pravo na subvenciju prijevoza imaju redoviti učenici srednjih škola koji ispunjavanju sljedeće uvjete:</w:t>
      </w:r>
    </w:p>
    <w:p w:rsidR="008B6E46" w:rsidRDefault="00DE73F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učenik ima prebivalište ili privremeno boravište na području Općine Pokupsko, </w:t>
      </w:r>
    </w:p>
    <w:p w:rsidR="008B6E46" w:rsidRDefault="00DE73F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učenik upisan u srednju školu na području Republike Hrvatske, u školsku godinu </w:t>
      </w:r>
      <w:r w:rsidR="00370699">
        <w:rPr>
          <w:rFonts w:ascii="Arial" w:hAnsi="Arial" w:cs="Arial"/>
        </w:rPr>
        <w:t>za koju se daje subvencija (2022./2023</w:t>
      </w:r>
      <w:r>
        <w:rPr>
          <w:rFonts w:ascii="Arial" w:hAnsi="Arial" w:cs="Arial"/>
        </w:rPr>
        <w:t xml:space="preserve">.) </w:t>
      </w: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8B6E46" w:rsidRDefault="00DE73FF">
      <w:pPr>
        <w:jc w:val="both"/>
      </w:pPr>
      <w:r>
        <w:rPr>
          <w:rStyle w:val="Zadanifontodlomka"/>
          <w:rFonts w:ascii="Arial" w:hAnsi="Arial" w:cs="Arial"/>
        </w:rPr>
        <w:t xml:space="preserve">Visina subvencije prijevoza za učenike iz članka 2. ove Odluke </w:t>
      </w:r>
      <w:r w:rsidR="00370699">
        <w:rPr>
          <w:rStyle w:val="Zadanifontodlomka"/>
          <w:rFonts w:ascii="Arial" w:hAnsi="Arial" w:cs="Arial"/>
        </w:rPr>
        <w:t>utvrditi će se posebnom odlukom načelnika.</w:t>
      </w: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8B6E46" w:rsidRDefault="00DE7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Sred</w:t>
      </w:r>
      <w:r>
        <w:rPr>
          <w:rFonts w:ascii="Arial" w:hAnsi="Arial" w:cs="Arial"/>
        </w:rPr>
        <w:t>stva za izvršenje ove Odluke osigurana su u P</w:t>
      </w:r>
      <w:r w:rsidR="00370699">
        <w:rPr>
          <w:rFonts w:ascii="Arial" w:hAnsi="Arial" w:cs="Arial"/>
        </w:rPr>
        <w:t>roračunu Općine Pokupsko za 2023</w:t>
      </w:r>
      <w:r>
        <w:rPr>
          <w:rFonts w:ascii="Arial" w:hAnsi="Arial" w:cs="Arial"/>
        </w:rPr>
        <w:t xml:space="preserve">.godinu. </w:t>
      </w: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8B6E46">
      <w:pPr>
        <w:ind w:firstLine="708"/>
        <w:jc w:val="both"/>
        <w:rPr>
          <w:rFonts w:ascii="Arial" w:hAnsi="Arial" w:cs="Arial"/>
        </w:rPr>
      </w:pPr>
    </w:p>
    <w:p w:rsidR="008B6E46" w:rsidRDefault="00DE73FF">
      <w:pPr>
        <w:pStyle w:val="Opisslike"/>
        <w:jc w:val="center"/>
      </w:pPr>
      <w:r>
        <w:rPr>
          <w:rStyle w:val="Zadanifontodlomka"/>
          <w:rFonts w:ascii="Arial" w:hAnsi="Arial" w:cs="Arial"/>
        </w:rPr>
        <w:t>Članak 5</w:t>
      </w:r>
      <w:r>
        <w:rPr>
          <w:rStyle w:val="Zadanifontodlomka"/>
          <w:rFonts w:ascii="Arial" w:hAnsi="Arial" w:cs="Arial"/>
          <w:b w:val="0"/>
        </w:rPr>
        <w:t>.</w:t>
      </w:r>
    </w:p>
    <w:p w:rsidR="008B6E46" w:rsidRDefault="00DE7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Subvencija iz članka 3. ove Odluke odnosi se na </w:t>
      </w:r>
      <w:r w:rsidR="00370699">
        <w:rPr>
          <w:rFonts w:ascii="Arial" w:hAnsi="Arial" w:cs="Arial"/>
        </w:rPr>
        <w:t>razdoblje siječanj – lipanj 2023</w:t>
      </w:r>
      <w:r>
        <w:rPr>
          <w:rFonts w:ascii="Arial" w:hAnsi="Arial" w:cs="Arial"/>
        </w:rPr>
        <w:t xml:space="preserve">. </w:t>
      </w:r>
      <w:r w:rsidR="00370699">
        <w:rPr>
          <w:rFonts w:ascii="Arial" w:hAnsi="Arial" w:cs="Arial"/>
        </w:rPr>
        <w:t>godine, te rujan – prosinac 2023</w:t>
      </w:r>
      <w:r>
        <w:rPr>
          <w:rFonts w:ascii="Arial" w:hAnsi="Arial" w:cs="Arial"/>
        </w:rPr>
        <w:t>. godine.</w:t>
      </w: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8B6E46">
      <w:pPr>
        <w:jc w:val="both"/>
        <w:rPr>
          <w:rFonts w:ascii="Arial" w:hAnsi="Arial" w:cs="Arial"/>
        </w:rPr>
      </w:pPr>
    </w:p>
    <w:p w:rsidR="008B6E46" w:rsidRDefault="00DE7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6.</w:t>
      </w:r>
    </w:p>
    <w:p w:rsidR="008B6E46" w:rsidRDefault="00DE73F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Ova Odluka stupa na </w:t>
      </w:r>
      <w:r>
        <w:rPr>
          <w:rFonts w:ascii="Arial" w:hAnsi="Arial" w:cs="Arial"/>
          <w:szCs w:val="22"/>
        </w:rPr>
        <w:t>snagu osmog dana od dana objave u „Glasniku Zagrebačke županije“.</w:t>
      </w:r>
    </w:p>
    <w:p w:rsidR="008B6E46" w:rsidRDefault="008B6E46">
      <w:pPr>
        <w:rPr>
          <w:rFonts w:ascii="Arial" w:hAnsi="Arial" w:cs="Arial"/>
        </w:rPr>
      </w:pPr>
    </w:p>
    <w:p w:rsidR="008B6E46" w:rsidRDefault="008B6E46">
      <w:pPr>
        <w:rPr>
          <w:rFonts w:ascii="Arial" w:hAnsi="Arial" w:cs="Arial"/>
        </w:rPr>
      </w:pPr>
    </w:p>
    <w:p w:rsidR="008B6E46" w:rsidRDefault="00DE7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8B6E46" w:rsidRDefault="00DE7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8B6E46" w:rsidRDefault="00DE7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</w:p>
    <w:p w:rsidR="008B6E46" w:rsidRDefault="008B6E46">
      <w:pPr>
        <w:rPr>
          <w:rFonts w:ascii="Arial" w:hAnsi="Arial" w:cs="Arial"/>
        </w:rPr>
      </w:pPr>
    </w:p>
    <w:p w:rsidR="008B6E46" w:rsidRDefault="008B6E46">
      <w:pPr>
        <w:rPr>
          <w:rFonts w:ascii="Arial" w:hAnsi="Arial" w:cs="Arial"/>
        </w:rPr>
      </w:pPr>
    </w:p>
    <w:p w:rsidR="008B6E46" w:rsidRDefault="00DE73FF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 Općinskog vijeća</w:t>
      </w:r>
    </w:p>
    <w:p w:rsidR="008B6E46" w:rsidRDefault="00DE73FF">
      <w:pPr>
        <w:ind w:left="4956" w:firstLine="708"/>
      </w:pPr>
      <w:r>
        <w:rPr>
          <w:rStyle w:val="Zadanifontodlomka"/>
          <w:rFonts w:ascii="Arial" w:hAnsi="Arial" w:cs="Arial"/>
        </w:rPr>
        <w:tab/>
        <w:t xml:space="preserve">      Stjepan </w:t>
      </w:r>
      <w:proofErr w:type="spellStart"/>
      <w:r>
        <w:rPr>
          <w:rStyle w:val="Zadanifontodlomka"/>
          <w:rFonts w:ascii="Arial" w:hAnsi="Arial" w:cs="Arial"/>
        </w:rPr>
        <w:t>Sučec</w:t>
      </w:r>
      <w:proofErr w:type="spellEnd"/>
    </w:p>
    <w:sectPr w:rsidR="008B6E46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73FF">
      <w:r>
        <w:separator/>
      </w:r>
    </w:p>
  </w:endnote>
  <w:endnote w:type="continuationSeparator" w:id="0">
    <w:p w:rsidR="00000000" w:rsidRDefault="00DE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73FF">
      <w:r>
        <w:rPr>
          <w:color w:val="000000"/>
        </w:rPr>
        <w:separator/>
      </w:r>
    </w:p>
  </w:footnote>
  <w:footnote w:type="continuationSeparator" w:id="0">
    <w:p w:rsidR="00000000" w:rsidRDefault="00DE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34" w:rsidRDefault="00DE73FF">
    <w:pPr>
      <w:pStyle w:val="Zaglavlje"/>
      <w:tabs>
        <w:tab w:val="left" w:pos="7605"/>
      </w:tabs>
      <w:jc w:val="right"/>
    </w:pPr>
    <w:r>
      <w:tab/>
    </w:r>
    <w:r>
      <w:tab/>
    </w:r>
    <w:r>
      <w:t>NACRT</w:t>
    </w:r>
  </w:p>
  <w:p w:rsidR="00DF7734" w:rsidRDefault="00DE73FF">
    <w:pPr>
      <w:pStyle w:val="Zaglavlje"/>
      <w:tabs>
        <w:tab w:val="left" w:pos="760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329C"/>
    <w:multiLevelType w:val="multilevel"/>
    <w:tmpl w:val="835CF2F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6E46"/>
    <w:rsid w:val="00370699"/>
    <w:rsid w:val="008B6E46"/>
    <w:rsid w:val="00D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F922B6-C15F-4548-9BF9-185CD03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</w:rPr>
  </w:style>
  <w:style w:type="paragraph" w:customStyle="1" w:styleId="Opisslike">
    <w:name w:val="Opis slike"/>
    <w:basedOn w:val="Normal"/>
    <w:next w:val="Normal"/>
    <w:rPr>
      <w:b/>
    </w:rPr>
  </w:style>
  <w:style w:type="paragraph" w:customStyle="1" w:styleId="Tijeloteksta2">
    <w:name w:val="Tijelo teksta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Zadanifontodlomka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basedOn w:val="Zadanifontodlomka"/>
    <w:rPr>
      <w:rFonts w:ascii="Times New Roman" w:eastAsia="Times New Roman" w:hAnsi="Times New Roman"/>
      <w:sz w:val="24"/>
      <w:szCs w:val="24"/>
    </w:rPr>
  </w:style>
  <w:style w:type="paragraph" w:customStyle="1" w:styleId="Odlomakpopisa">
    <w:name w:val="Odlomak popisa"/>
    <w:basedOn w:val="Normal"/>
    <w:pPr>
      <w:ind w:left="72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cp:lastPrinted>2021-12-16T07:49:00Z</cp:lastPrinted>
  <dcterms:created xsi:type="dcterms:W3CDTF">2022-10-27T11:02:00Z</dcterms:created>
  <dcterms:modified xsi:type="dcterms:W3CDTF">2022-10-27T11:02:00Z</dcterms:modified>
</cp:coreProperties>
</file>