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90" w:rsidRDefault="001F5090" w:rsidP="001F5090">
      <w:pPr>
        <w:pStyle w:val="Default"/>
      </w:pPr>
    </w:p>
    <w:p w:rsidR="001F5090" w:rsidRDefault="001F5090" w:rsidP="001F5090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KOMUNALNO GOSPODARSTVO POKUPSKO d.o.o. 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za komunalne usluge 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Pokupsko 25 a 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10414  Pokupsko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Na temelju članka 15. stavka 2. Zakona o javnoj nabavi („Narodne novine“ br. 120/16)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Uprava društva – direktor Komunalnog gospodarstva Pokupsko d.o.o. , donosi 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Pr="001F5090" w:rsidRDefault="001F5090" w:rsidP="001F5090">
      <w:pPr>
        <w:pStyle w:val="Default"/>
        <w:jc w:val="both"/>
      </w:pPr>
      <w:r>
        <w:rPr>
          <w:b/>
          <w:bCs/>
          <w:sz w:val="22"/>
          <w:szCs w:val="22"/>
        </w:rPr>
        <w:t xml:space="preserve">                                                                   </w:t>
      </w:r>
      <w:r w:rsidRPr="001F5090">
        <w:rPr>
          <w:b/>
          <w:bCs/>
        </w:rPr>
        <w:t xml:space="preserve">PRAVILNIK </w:t>
      </w:r>
    </w:p>
    <w:p w:rsidR="001F5090" w:rsidRDefault="001F5090" w:rsidP="001F50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o jednostavnoj nabavi </w:t>
      </w:r>
    </w:p>
    <w:p w:rsidR="001F5090" w:rsidRDefault="001F5090" w:rsidP="001F5090">
      <w:pPr>
        <w:pStyle w:val="Default"/>
        <w:rPr>
          <w:b/>
          <w:bCs/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OPĆE ODREDBE 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Članak 1. 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Ovim Pravilnikom uređuju se pravila, uvjeti i postupci nabave koji prethode stvaranju ugovornog odnosa za nabavu roba i usluga procijenjene vrijednosti do 200.000 kuna (bez PDV-a) i za nabavu radova procijenjene vrijednosti do 500.000 kuna (bez PDV-a). 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Članak 2. 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 postupku jednostavne nabave naručitelj mora uzeti u obzir načela javne nabave te mogućnost primjene elektroničkih sredstava komunikacije. 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B05E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NABAVA ROBA, RADOVA I USLUGA PROCIJENJENE VRIJEDNOSTI MANJE OD </w:t>
      </w:r>
      <w:r w:rsidR="00A4262C">
        <w:rPr>
          <w:b/>
          <w:bCs/>
          <w:sz w:val="22"/>
          <w:szCs w:val="22"/>
        </w:rPr>
        <w:t xml:space="preserve">         </w:t>
      </w:r>
      <w:r w:rsidR="00F65369">
        <w:rPr>
          <w:b/>
          <w:bCs/>
          <w:sz w:val="22"/>
          <w:szCs w:val="22"/>
        </w:rPr>
        <w:t xml:space="preserve">       </w:t>
      </w:r>
      <w:r w:rsidR="00B05EB5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70.000 KUNA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Članak 3. 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Nabava radova, roba i usluga procijenjene vrijednosti manje od 70.000,00 kuna provodi se izdavanjem narudžbenice ili zaključivanjem ugovora s jednim gospodarskim subjektom, a što ovisi o zahtjevnosti i drugim osobinama predmetne nabave. 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Narudžbenicu i ugovor potpisuje direktor poduzeća. 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D284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III. NABAVA ROBA, RADOVA I USLUGA PROCIJENJENE VRIJEDNOSTI JEDNAKE ILI VEĆE OD 70.000 kuna.</w:t>
      </w:r>
    </w:p>
    <w:p w:rsidR="001F5090" w:rsidRDefault="001F5090" w:rsidP="001F5090">
      <w:pPr>
        <w:pStyle w:val="Default"/>
        <w:rPr>
          <w:sz w:val="22"/>
          <w:szCs w:val="22"/>
        </w:rPr>
      </w:pP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Članak 4.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F5090" w:rsidRDefault="001F5090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Nabava roba, radova i usluga procijenjene vrijednosti jednake ili veće od 70.000 kuna vrši se pozivom za dostavu ponuda na najmanje tri moguća ponuditelja , a može se (nije obavezno) poziv objaviti i na web stranici </w:t>
      </w:r>
      <w:r w:rsidR="00A4262C">
        <w:rPr>
          <w:sz w:val="22"/>
          <w:szCs w:val="22"/>
        </w:rPr>
        <w:t>Općine Pokupsko</w:t>
      </w:r>
      <w:r>
        <w:rPr>
          <w:sz w:val="22"/>
          <w:szCs w:val="22"/>
        </w:rPr>
        <w:t xml:space="preserve">. </w:t>
      </w:r>
    </w:p>
    <w:p w:rsidR="00EB7DE6" w:rsidRDefault="00EB7DE6" w:rsidP="001F5090">
      <w:pPr>
        <w:pStyle w:val="Default"/>
        <w:rPr>
          <w:sz w:val="22"/>
          <w:szCs w:val="22"/>
        </w:rPr>
      </w:pPr>
    </w:p>
    <w:p w:rsidR="00EB7DE6" w:rsidRDefault="00EB7DE6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Članak 4.a</w:t>
      </w:r>
    </w:p>
    <w:p w:rsidR="00A85908" w:rsidRDefault="00A85908" w:rsidP="001F5090">
      <w:pPr>
        <w:pStyle w:val="Default"/>
        <w:rPr>
          <w:sz w:val="22"/>
          <w:szCs w:val="22"/>
        </w:rPr>
      </w:pPr>
    </w:p>
    <w:p w:rsidR="00EB7DE6" w:rsidRDefault="00EB7DE6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Predmet nabave čija  procijenjena vrijednost nabave je jednaka ili veća od 70 000 kuna, naručitelj može podijeliti na najviše tri grupe prema vrsti</w:t>
      </w:r>
      <w:r w:rsidR="00A85908">
        <w:rPr>
          <w:sz w:val="22"/>
          <w:szCs w:val="22"/>
        </w:rPr>
        <w:t>, svojstvima, namjeni, mjestu ili vremenu ispunjenja.</w:t>
      </w:r>
      <w:r w:rsidR="00A85908">
        <w:rPr>
          <w:sz w:val="22"/>
          <w:szCs w:val="22"/>
        </w:rPr>
        <w:br/>
      </w:r>
    </w:p>
    <w:p w:rsidR="00A85908" w:rsidRDefault="00A85908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U pozivu na dostavu ponuda naručitelj u slučaju stavka 1. ovog članka određuje predmet i procijenjenu vrijednost cjelokupne nabave, te predmet nabave i procijenjenu vrijednost nabave za svaku pojedinu grupu.</w:t>
      </w:r>
    </w:p>
    <w:p w:rsidR="00A85908" w:rsidRDefault="00A85908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pozivu za dostavu ponuda ponuditelj također navodi da li je dozvoljeno dostavljanje ponude samo za pojed</w:t>
      </w:r>
      <w:r w:rsidR="00B05EB5">
        <w:rPr>
          <w:sz w:val="22"/>
          <w:szCs w:val="22"/>
        </w:rPr>
        <w:t>i</w:t>
      </w:r>
      <w:r>
        <w:rPr>
          <w:sz w:val="22"/>
          <w:szCs w:val="22"/>
        </w:rPr>
        <w:t>nu grupu i način na koji se uspoređuju ponude.</w:t>
      </w:r>
    </w:p>
    <w:p w:rsidR="00A4262C" w:rsidRDefault="00A4262C" w:rsidP="001F5090">
      <w:pPr>
        <w:pStyle w:val="Default"/>
        <w:rPr>
          <w:sz w:val="22"/>
          <w:szCs w:val="22"/>
        </w:rPr>
      </w:pPr>
    </w:p>
    <w:p w:rsidR="001F5090" w:rsidRDefault="00A4262C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1F5090">
        <w:rPr>
          <w:sz w:val="22"/>
          <w:szCs w:val="22"/>
        </w:rPr>
        <w:t xml:space="preserve">Članak 5. </w:t>
      </w:r>
    </w:p>
    <w:p w:rsidR="00A4262C" w:rsidRDefault="00A4262C" w:rsidP="001F5090">
      <w:pPr>
        <w:pStyle w:val="Default"/>
        <w:rPr>
          <w:sz w:val="22"/>
          <w:szCs w:val="22"/>
        </w:rPr>
      </w:pPr>
    </w:p>
    <w:p w:rsidR="001F5090" w:rsidRDefault="00A4262C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F5090">
        <w:rPr>
          <w:sz w:val="22"/>
          <w:szCs w:val="22"/>
        </w:rPr>
        <w:t xml:space="preserve">Iznimno od odredbe članka 4. ovog Pravilnika, ovisno o prirodi predmeta nabave i razini natjecanja, nabavu radova, roba i usluga procijenjene vrijednosti jednake ili veće od 70.000,00 kuna, </w:t>
      </w:r>
    </w:p>
    <w:p w:rsidR="001D284C" w:rsidRPr="001D284C" w:rsidRDefault="001D284C" w:rsidP="001D284C">
      <w:pPr>
        <w:pStyle w:val="Default"/>
      </w:pPr>
      <w:r w:rsidRPr="001D284C">
        <w:t xml:space="preserve">može se provesti pozivom na dostavu ponude jednom gospodarskom subjektu po vlastitom izboru u slučajevima: </w:t>
      </w:r>
      <w:r w:rsidRPr="001D284C">
        <w:br/>
        <w:t xml:space="preserve">- kad to zahtijevaju tehnički ili umjetnički razlozi, kod zaštite isključivih prava i na temelju isključivih prava na temelju posebnih zakona i dr. propisa, </w:t>
      </w:r>
    </w:p>
    <w:p w:rsidR="001D284C" w:rsidRPr="001D284C" w:rsidRDefault="001D284C" w:rsidP="001D284C">
      <w:pPr>
        <w:pStyle w:val="Default"/>
      </w:pPr>
      <w:r w:rsidRPr="001D284C">
        <w:t xml:space="preserve">- za nabavu konzultantskih usluga, konzervatorskih usluga i usluga vještaka, </w:t>
      </w:r>
    </w:p>
    <w:p w:rsidR="001D284C" w:rsidRPr="001D284C" w:rsidRDefault="001D284C" w:rsidP="001D284C">
      <w:pPr>
        <w:pStyle w:val="Default"/>
      </w:pPr>
      <w:r w:rsidRPr="001D284C">
        <w:t xml:space="preserve">- kada je to potrebno zbog obavljanja usluga ili radova na dovršenju započetih, a povezanih funkcionalnih ili prostornih cjelina </w:t>
      </w:r>
    </w:p>
    <w:p w:rsidR="001D284C" w:rsidRPr="001D284C" w:rsidRDefault="001D284C" w:rsidP="001D284C">
      <w:pPr>
        <w:pStyle w:val="Default"/>
      </w:pPr>
      <w:r w:rsidRPr="001D284C">
        <w:t xml:space="preserve">- u slučaju provedbe nabave koja zahtijeva žurnost (npr. viša sila, elementarna nepogoda i u drugim iznimnim situacijama) </w:t>
      </w:r>
    </w:p>
    <w:p w:rsidR="001D284C" w:rsidRPr="001D284C" w:rsidRDefault="001D284C" w:rsidP="001D284C">
      <w:pPr>
        <w:pStyle w:val="Default"/>
      </w:pPr>
      <w:r w:rsidRPr="001D284C">
        <w:t xml:space="preserve">                Poziv na dostavu ponuda koji se upućuje jednom gospodarskom subjektu u iznimnim slučajevima iz prethodnog stavka ovog članka ne objavljuje se na internetskim stranicama naručitelja.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                                                          Članak 6.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 Postupak nabave roba, radova i usluga procijenjene vrijednosti jednake ili veće od 70.000 kuna pokreće se : </w:t>
      </w:r>
    </w:p>
    <w:p w:rsidR="001D284C" w:rsidRPr="001D284C" w:rsidRDefault="001D284C" w:rsidP="001D284C">
      <w:pPr>
        <w:pStyle w:val="Default"/>
      </w:pPr>
      <w:r w:rsidRPr="001D284C">
        <w:t xml:space="preserve">- pod uvjetom da su planirana i osigurana financijska sredstva za predmet nabave uvrštena u Plan nabave za poslovnu godinu </w:t>
      </w:r>
    </w:p>
    <w:p w:rsidR="001D284C" w:rsidRPr="001D284C" w:rsidRDefault="001D284C" w:rsidP="001D284C">
      <w:pPr>
        <w:pStyle w:val="Default"/>
      </w:pPr>
      <w:r w:rsidRPr="001D284C">
        <w:t xml:space="preserve">- temeljem odluke direktora poduzeća </w:t>
      </w:r>
    </w:p>
    <w:p w:rsidR="001D284C" w:rsidRPr="001D284C" w:rsidRDefault="001D284C" w:rsidP="001D284C">
      <w:pPr>
        <w:pStyle w:val="Default"/>
      </w:pPr>
      <w:r w:rsidRPr="001D284C">
        <w:t xml:space="preserve">- kad je imenovano Stručno povjerenstvo za jednostavnu nabavu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                                                        Članak 7.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Postupak nabave roba, radova i usluga procijenjene vrijednosti jednake ili veće od 70.000 kuna priprema i provodi stručno povjerenstvo za jednostavnu nabavu. </w:t>
      </w:r>
    </w:p>
    <w:p w:rsidR="001D284C" w:rsidRPr="001D284C" w:rsidRDefault="001D284C" w:rsidP="001D284C">
      <w:pPr>
        <w:pStyle w:val="Default"/>
      </w:pPr>
      <w:r w:rsidRPr="001D284C">
        <w:t xml:space="preserve">              Stručno povjerenstvo priprema i objavljuje poziv za dostavu ponuda, zaprima i otvara ponude te na temelju pregleda i ocjene ponuda predlaže donošenje odluke o odabiru ili poništenju postupka. </w:t>
      </w:r>
    </w:p>
    <w:p w:rsidR="001D284C" w:rsidRPr="001D284C" w:rsidRDefault="001D284C" w:rsidP="001D284C">
      <w:pPr>
        <w:pStyle w:val="Default"/>
      </w:pPr>
      <w:r w:rsidRPr="001D284C">
        <w:t xml:space="preserve">              Stručno povjerenstvo imenuje direktor poduzeća. </w:t>
      </w:r>
    </w:p>
    <w:p w:rsidR="001D284C" w:rsidRPr="001D284C" w:rsidRDefault="001D284C" w:rsidP="001D284C">
      <w:pPr>
        <w:pStyle w:val="Default"/>
      </w:pPr>
      <w:r w:rsidRPr="001D284C">
        <w:t xml:space="preserve">              Poželjno je da jedan član stručnog povjerenstva posjeduje važeći certifikat u području javne nabave.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                                                        Članak 8.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Poziv na dostavu ponuda mora sadržavati najmanje: naziv javnog naručitelja, opis predmeta nabave i troškovnik, procijenjenu vrijednost nabave, kriterij za odabir ponude, uvjete i zahtjeve propisane Zakonom o javnoj nabavi koje ponuditelji trebaju ispuniti (ako se traži), rok za dostavu ponude (datum i vrijeme), način dostavljanja ponuda, adresu na koje se </w:t>
      </w:r>
      <w:r w:rsidRPr="001D284C">
        <w:lastRenderedPageBreak/>
        <w:t xml:space="preserve">ponude dostavljaju, internetsku adresu ili adresu na kojoj se može preuzeti dodatna dokumentacija ako je potrebno, kontakt osobu, broj telefona i adresu elektroničke pošte. </w:t>
      </w:r>
    </w:p>
    <w:p w:rsidR="001D284C" w:rsidRPr="001D284C" w:rsidRDefault="001D284C" w:rsidP="001D284C">
      <w:pPr>
        <w:pStyle w:val="Default"/>
      </w:pPr>
      <w:r w:rsidRPr="001D284C">
        <w:t xml:space="preserve">              Kriteriji za odabir ponude su najniža cijena ili ekonomski najpovoljnija ponuda a odabir kriterija odnosno metode za primjenu ekonomski najpovoljnije ponude bit će obrazloženi u svakom pozivu za dostavu ponuda uvažavajući specifičnost predmeta nabave. </w:t>
      </w:r>
    </w:p>
    <w:p w:rsidR="001D284C" w:rsidRPr="001D284C" w:rsidRDefault="001D284C" w:rsidP="001D284C">
      <w:pPr>
        <w:pStyle w:val="Default"/>
      </w:pPr>
      <w:r w:rsidRPr="001D284C">
        <w:t xml:space="preserve">              Poziv za dostavu ponuda može se slati putem pošte, osobnom dostavom ili putem </w:t>
      </w:r>
      <w:proofErr w:type="spellStart"/>
      <w:r w:rsidRPr="001D284C">
        <w:t>maila</w:t>
      </w:r>
      <w:proofErr w:type="spellEnd"/>
      <w:r w:rsidRPr="001D284C">
        <w:t xml:space="preserve">. Dan slanja poziva putem </w:t>
      </w:r>
      <w:proofErr w:type="spellStart"/>
      <w:r w:rsidRPr="001D284C">
        <w:t>maila</w:t>
      </w:r>
      <w:proofErr w:type="spellEnd"/>
      <w:r w:rsidRPr="001D284C">
        <w:t xml:space="preserve">, smatra se danom dostave poziva za dostavu ponuda.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                                                      Članak 9.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rPr>
          <w:b/>
          <w:bCs/>
        </w:rPr>
        <w:t xml:space="preserve">              Dostava ponuda vrši se na način određen u pozivu za dostavu ponuda. </w:t>
      </w:r>
    </w:p>
    <w:p w:rsidR="001D284C" w:rsidRPr="001D284C" w:rsidRDefault="001D284C" w:rsidP="001D284C">
      <w:pPr>
        <w:pStyle w:val="Default"/>
      </w:pPr>
      <w:r w:rsidRPr="001D284C">
        <w:t xml:space="preserve">              Najkraći rok za dostavu ponuda može biti 3 dana od dana kojim se dokazuje da je gospodarski subjekt zaprimio poziv za dostavu ponuda, a najduži 15 dana , a određuje se ovisno o složenosti predmeta nabave kako bi se omogućilo potencijalnim ponuditeljima dostavljanje ponuda u uvjetima iz poziva za dostavu ponuda. Rok za dostavu ponuda uređuje se u Pozivu za dostavu ponuda. </w:t>
      </w:r>
    </w:p>
    <w:p w:rsidR="001D284C" w:rsidRPr="001D284C" w:rsidRDefault="001D284C" w:rsidP="001D284C">
      <w:pPr>
        <w:pStyle w:val="Default"/>
      </w:pPr>
      <w:r w:rsidRPr="001D284C">
        <w:t xml:space="preserve">              Ponude u papirnatom obliku dostavljaju se izravno </w:t>
      </w:r>
      <w:r w:rsidR="005E627C">
        <w:t>naručitelju</w:t>
      </w:r>
      <w:r w:rsidRPr="001D284C">
        <w:t xml:space="preserve"> ili putem pošte preporučenom pošiljkom na adresu naručitelja u zatvorenoj omotnici na kojoj mora biti naznačen naziv ponuditelja i adresa primatelja (naručitelja) te naziv predmeta nabave. </w:t>
      </w:r>
    </w:p>
    <w:p w:rsidR="001D284C" w:rsidRPr="001D284C" w:rsidRDefault="001D284C" w:rsidP="001D284C">
      <w:pPr>
        <w:pStyle w:val="Default"/>
      </w:pPr>
      <w:r w:rsidRPr="001D284C">
        <w:t xml:space="preserve">                Ako se dostavljanje ponuda vrši elektroničkom poštom ili telefaksom naručitelj će stvoriti uvjete za očuvanje integriteta podataka i tajnost ponude ponuditelja.</w:t>
      </w:r>
      <w:r w:rsidRPr="001D284C">
        <w:br/>
        <w:t xml:space="preserve"> </w:t>
      </w:r>
    </w:p>
    <w:p w:rsidR="001D284C" w:rsidRPr="001D284C" w:rsidRDefault="001D284C" w:rsidP="001D284C">
      <w:pPr>
        <w:pStyle w:val="Default"/>
      </w:pPr>
      <w:r w:rsidRPr="001D284C">
        <w:t xml:space="preserve">                                                                        Članak 10. </w:t>
      </w:r>
      <w:r w:rsidRPr="001D284C">
        <w:br/>
      </w:r>
    </w:p>
    <w:p w:rsidR="001D284C" w:rsidRPr="001D284C" w:rsidRDefault="001D284C" w:rsidP="001D284C">
      <w:pPr>
        <w:pStyle w:val="Default"/>
      </w:pPr>
      <w:r w:rsidRPr="001D284C">
        <w:t xml:space="preserve">                Zaprimljene ponude upisuju se u upisnik o zaprimanju ponuda. </w:t>
      </w:r>
    </w:p>
    <w:p w:rsidR="001D284C" w:rsidRPr="001D284C" w:rsidRDefault="001D284C" w:rsidP="001D284C">
      <w:pPr>
        <w:pStyle w:val="Default"/>
      </w:pPr>
      <w:r w:rsidRPr="001D284C">
        <w:t xml:space="preserve">                Otvaranje ponuda u postupku jednostavne nabave nije javno. Iznimno , na temelju Odluke direktora , otvaranje ponuda može biti javno. </w:t>
      </w:r>
    </w:p>
    <w:p w:rsidR="001D284C" w:rsidRPr="001D284C" w:rsidRDefault="001D284C" w:rsidP="001D284C">
      <w:pPr>
        <w:pStyle w:val="Default"/>
      </w:pPr>
      <w:r w:rsidRPr="001D284C">
        <w:t xml:space="preserve">                Stručno povjerenstvo pregledava i ocjenjuje ponude na temelju uvjeta i zahtjeva iz poziva na dostavu ponuda, te o tome sastavlja zapisnik. </w:t>
      </w:r>
    </w:p>
    <w:p w:rsidR="001D284C" w:rsidRPr="001D284C" w:rsidRDefault="001D284C" w:rsidP="001D284C">
      <w:pPr>
        <w:pStyle w:val="Default"/>
      </w:pPr>
      <w:r w:rsidRPr="001D284C">
        <w:t xml:space="preserve">                Na temelju zapisnika o pregledu i ocjeni ponuda, direktor donosi Odluku o odabiru ili poništenju postupka. </w:t>
      </w:r>
    </w:p>
    <w:p w:rsidR="001D284C" w:rsidRPr="001D284C" w:rsidRDefault="001D284C" w:rsidP="001D284C">
      <w:pPr>
        <w:pStyle w:val="Default"/>
      </w:pPr>
      <w:r w:rsidRPr="001D284C">
        <w:t xml:space="preserve">               Rok za donošenje Odluke je najviše 15 dana od dana otvaranja ponuda, a za Odluku o odabiru dovoljna je jedna prihvatljiva ponuda. </w:t>
      </w:r>
    </w:p>
    <w:p w:rsidR="001D284C" w:rsidRPr="001D284C" w:rsidRDefault="001D284C" w:rsidP="001D284C">
      <w:pPr>
        <w:pStyle w:val="Default"/>
      </w:pPr>
      <w:r w:rsidRPr="001D284C">
        <w:t xml:space="preserve">              Objavom odluke na internetskoj stranici ili dostavom ponuditeljima na dokaziv način, stekli su se uvjeti za sklapanje ugovora o nabavi.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                                                       Članak 11.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Naručitelj može s gospodarskim subjektom koji izvršava osnovni Ugovor sklopiti Dodatak ugovoru ili izdati narudžbenicu pod uvjetima predviđenim Zakonom o javnoj nabavi (NN „Narodne novine“ br. 120/16) </w:t>
      </w:r>
    </w:p>
    <w:p w:rsidR="001D284C" w:rsidRPr="001D284C" w:rsidRDefault="001D284C" w:rsidP="001D284C">
      <w:pPr>
        <w:pStyle w:val="Default"/>
      </w:pPr>
      <w:r w:rsidRPr="001D284C">
        <w:t xml:space="preserve">              Vrijednost roba, radova ili usluga iz sklopljenog Dodatka ugovoru /Narudžbenice, zajedno sa osnovnim ugovorom, ne smije prijeći vrijednosne pragove iz članka 1. ovog pravilnika.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                                                       Članak 12.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Na sve što nije regulirano ovim Pravilnikom mogu se primjenjivati odredbe Zakona o javnoj nabavi (NN „Narodne novine“ br. 120/16).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  <w:rPr>
          <w:b/>
          <w:bCs/>
        </w:rPr>
      </w:pPr>
      <w:r w:rsidRPr="001D284C">
        <w:rPr>
          <w:b/>
          <w:bCs/>
        </w:rPr>
        <w:t xml:space="preserve">IV. PRIJELAZNE I ZAVRŠNE ODREDBE </w:t>
      </w:r>
    </w:p>
    <w:p w:rsidR="001D284C" w:rsidRPr="001D284C" w:rsidRDefault="001D284C" w:rsidP="001D284C">
      <w:pPr>
        <w:pStyle w:val="Default"/>
        <w:rPr>
          <w:b/>
          <w:bCs/>
        </w:rPr>
      </w:pP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                                                                       Članak 13.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  <w:r w:rsidRPr="001D284C">
        <w:t xml:space="preserve">Ovaj Pravilnik stupa na snagu danom dobivanja suglasnosti Skupštine, a objavit će se na web stranici Općine Pokupsko </w:t>
      </w: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</w:pPr>
    </w:p>
    <w:p w:rsidR="001D284C" w:rsidRDefault="001D284C" w:rsidP="001D284C">
      <w:pPr>
        <w:pStyle w:val="Default"/>
      </w:pPr>
      <w:r w:rsidRPr="001D284C">
        <w:t xml:space="preserve">Pokupsko, 11. rujna 2017. </w:t>
      </w:r>
    </w:p>
    <w:p w:rsidR="00271C9B" w:rsidRDefault="00271C9B" w:rsidP="001D284C">
      <w:pPr>
        <w:pStyle w:val="Default"/>
      </w:pPr>
    </w:p>
    <w:p w:rsidR="00271C9B" w:rsidRDefault="00271C9B" w:rsidP="001D284C">
      <w:pPr>
        <w:pStyle w:val="Default"/>
      </w:pPr>
    </w:p>
    <w:p w:rsidR="00271C9B" w:rsidRPr="001D284C" w:rsidRDefault="00271C9B" w:rsidP="001D284C">
      <w:pPr>
        <w:pStyle w:val="Default"/>
      </w:pPr>
    </w:p>
    <w:p w:rsidR="001D284C" w:rsidRPr="001D284C" w:rsidRDefault="001D284C" w:rsidP="001D284C">
      <w:pPr>
        <w:pStyle w:val="Default"/>
      </w:pPr>
    </w:p>
    <w:p w:rsidR="001D284C" w:rsidRPr="001D284C" w:rsidRDefault="001D284C" w:rsidP="001D284C">
      <w:pPr>
        <w:pStyle w:val="Default"/>
        <w:rPr>
          <w:b/>
          <w:bCs/>
        </w:rPr>
      </w:pPr>
      <w:r w:rsidRPr="001D284C">
        <w:rPr>
          <w:b/>
          <w:bCs/>
        </w:rPr>
        <w:t xml:space="preserve">                                                                                              </w:t>
      </w:r>
      <w:r w:rsidR="00271C9B">
        <w:rPr>
          <w:b/>
          <w:bCs/>
        </w:rPr>
        <w:t xml:space="preserve">          </w:t>
      </w:r>
      <w:r w:rsidRPr="001D284C">
        <w:rPr>
          <w:b/>
          <w:bCs/>
        </w:rPr>
        <w:t xml:space="preserve"> DIREKTOR </w:t>
      </w:r>
    </w:p>
    <w:p w:rsidR="001D284C" w:rsidRPr="001D284C" w:rsidRDefault="001D284C" w:rsidP="001D284C">
      <w:pPr>
        <w:pStyle w:val="Default"/>
        <w:rPr>
          <w:b/>
          <w:bCs/>
        </w:rPr>
      </w:pPr>
    </w:p>
    <w:p w:rsidR="001D284C" w:rsidRPr="001D284C" w:rsidRDefault="001D284C" w:rsidP="001D284C">
      <w:pPr>
        <w:pStyle w:val="Default"/>
      </w:pPr>
      <w:r w:rsidRPr="001D284C">
        <w:rPr>
          <w:b/>
          <w:bCs/>
        </w:rPr>
        <w:t xml:space="preserve">                                                                                                         Stjepan </w:t>
      </w:r>
      <w:proofErr w:type="spellStart"/>
      <w:r w:rsidRPr="001D284C">
        <w:rPr>
          <w:b/>
          <w:bCs/>
        </w:rPr>
        <w:t>Kolarec</w:t>
      </w:r>
      <w:proofErr w:type="spellEnd"/>
      <w:r w:rsidRPr="001D284C">
        <w:rPr>
          <w:b/>
          <w:bCs/>
        </w:rPr>
        <w:t xml:space="preserve">, </w:t>
      </w:r>
      <w:proofErr w:type="spellStart"/>
      <w:r w:rsidRPr="001D284C">
        <w:rPr>
          <w:b/>
          <w:bCs/>
        </w:rPr>
        <w:t>ing.stroj</w:t>
      </w:r>
      <w:proofErr w:type="spellEnd"/>
      <w:r w:rsidRPr="001D284C">
        <w:rPr>
          <w:b/>
          <w:bCs/>
        </w:rPr>
        <w:t>.</w:t>
      </w:r>
    </w:p>
    <w:p w:rsidR="001D284C" w:rsidRDefault="006A0F17" w:rsidP="001F50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6A0F17" w:rsidRDefault="006A0F17" w:rsidP="001F5090">
      <w:pPr>
        <w:pStyle w:val="Default"/>
        <w:rPr>
          <w:sz w:val="22"/>
          <w:szCs w:val="22"/>
        </w:rPr>
      </w:pPr>
    </w:p>
    <w:p w:rsidR="006A0F17" w:rsidRDefault="006A0F17" w:rsidP="001F5090">
      <w:pPr>
        <w:pStyle w:val="Default"/>
        <w:rPr>
          <w:sz w:val="22"/>
          <w:szCs w:val="22"/>
        </w:rPr>
      </w:pPr>
    </w:p>
    <w:p w:rsidR="006A0F17" w:rsidRDefault="006A0F17" w:rsidP="006A0F1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bookmarkStart w:id="0" w:name="_GoBack"/>
      <w:r>
        <w:rPr>
          <w:noProof/>
          <w:lang w:eastAsia="hr-HR"/>
        </w:rPr>
        <w:drawing>
          <wp:inline distT="0" distB="0" distL="0" distR="0" wp14:anchorId="26578A77" wp14:editId="0767C649">
            <wp:extent cx="2534024" cy="1361048"/>
            <wp:effectExtent l="0" t="0" r="0" b="0"/>
            <wp:docPr id="1" name="Slika 1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61" cy="136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F17" w:rsidSect="001F509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FD" w:rsidRDefault="00A433FD" w:rsidP="004D58B1">
      <w:pPr>
        <w:spacing w:after="0" w:line="240" w:lineRule="auto"/>
      </w:pPr>
      <w:r>
        <w:separator/>
      </w:r>
    </w:p>
  </w:endnote>
  <w:endnote w:type="continuationSeparator" w:id="0">
    <w:p w:rsidR="00A433FD" w:rsidRDefault="00A433FD" w:rsidP="004D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FD" w:rsidRDefault="00A433FD" w:rsidP="004D58B1">
      <w:pPr>
        <w:spacing w:after="0" w:line="240" w:lineRule="auto"/>
      </w:pPr>
      <w:r>
        <w:separator/>
      </w:r>
    </w:p>
  </w:footnote>
  <w:footnote w:type="continuationSeparator" w:id="0">
    <w:p w:rsidR="00A433FD" w:rsidRDefault="00A433FD" w:rsidP="004D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0"/>
    <w:rsid w:val="000834E6"/>
    <w:rsid w:val="000B2C80"/>
    <w:rsid w:val="001D284C"/>
    <w:rsid w:val="001F5090"/>
    <w:rsid w:val="00271C9B"/>
    <w:rsid w:val="002E502A"/>
    <w:rsid w:val="00352768"/>
    <w:rsid w:val="00384543"/>
    <w:rsid w:val="00393361"/>
    <w:rsid w:val="004D58B1"/>
    <w:rsid w:val="005773C7"/>
    <w:rsid w:val="005E627C"/>
    <w:rsid w:val="00612B1E"/>
    <w:rsid w:val="006A0F17"/>
    <w:rsid w:val="008E60AE"/>
    <w:rsid w:val="00A4262C"/>
    <w:rsid w:val="00A433FD"/>
    <w:rsid w:val="00A85908"/>
    <w:rsid w:val="00B05EB5"/>
    <w:rsid w:val="00C237C5"/>
    <w:rsid w:val="00E0493F"/>
    <w:rsid w:val="00EB7DE6"/>
    <w:rsid w:val="00ED0E58"/>
    <w:rsid w:val="00F243A5"/>
    <w:rsid w:val="00F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D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8B1"/>
  </w:style>
  <w:style w:type="paragraph" w:styleId="Podnoje">
    <w:name w:val="footer"/>
    <w:basedOn w:val="Normal"/>
    <w:link w:val="PodnojeChar"/>
    <w:uiPriority w:val="99"/>
    <w:unhideWhenUsed/>
    <w:rsid w:val="004D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8B1"/>
  </w:style>
  <w:style w:type="paragraph" w:styleId="Tekstbalonia">
    <w:name w:val="Balloon Text"/>
    <w:basedOn w:val="Normal"/>
    <w:link w:val="TekstbaloniaChar"/>
    <w:uiPriority w:val="99"/>
    <w:semiHidden/>
    <w:unhideWhenUsed/>
    <w:rsid w:val="006A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5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D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8B1"/>
  </w:style>
  <w:style w:type="paragraph" w:styleId="Podnoje">
    <w:name w:val="footer"/>
    <w:basedOn w:val="Normal"/>
    <w:link w:val="PodnojeChar"/>
    <w:uiPriority w:val="99"/>
    <w:unhideWhenUsed/>
    <w:rsid w:val="004D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8B1"/>
  </w:style>
  <w:style w:type="paragraph" w:styleId="Tekstbalonia">
    <w:name w:val="Balloon Text"/>
    <w:basedOn w:val="Normal"/>
    <w:link w:val="TekstbaloniaChar"/>
    <w:uiPriority w:val="99"/>
    <w:semiHidden/>
    <w:unhideWhenUsed/>
    <w:rsid w:val="006A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Kupa - rijeka života</cp:lastModifiedBy>
  <cp:revision>9</cp:revision>
  <cp:lastPrinted>2018-01-29T11:29:00Z</cp:lastPrinted>
  <dcterms:created xsi:type="dcterms:W3CDTF">2017-04-20T10:55:00Z</dcterms:created>
  <dcterms:modified xsi:type="dcterms:W3CDTF">2018-01-30T11:43:00Z</dcterms:modified>
</cp:coreProperties>
</file>