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AD" w:rsidRPr="00871A75" w:rsidRDefault="00E073AD" w:rsidP="00E073AD">
      <w:pPr>
        <w:ind w:left="708" w:firstLine="708"/>
        <w:rPr>
          <w:rFonts w:ascii="Arial" w:hAnsi="Arial" w:cs="Arial"/>
        </w:rPr>
      </w:pPr>
      <w:r w:rsidRPr="00871A75">
        <w:rPr>
          <w:rFonts w:ascii="Arial" w:hAnsi="Arial" w:cs="Arial"/>
          <w:noProof/>
        </w:rPr>
        <w:drawing>
          <wp:anchor distT="0" distB="0" distL="114300" distR="114300" simplePos="0" relativeHeight="251659264" behindDoc="0" locked="0" layoutInCell="1" allowOverlap="1" wp14:anchorId="0D2E9D9E" wp14:editId="5061654E">
            <wp:simplePos x="0" y="0"/>
            <wp:positionH relativeFrom="column">
              <wp:posOffset>-47625</wp:posOffset>
            </wp:positionH>
            <wp:positionV relativeFrom="paragraph">
              <wp:posOffset>819150</wp:posOffset>
            </wp:positionV>
            <wp:extent cx="437515" cy="571500"/>
            <wp:effectExtent l="0" t="0" r="635" b="0"/>
            <wp:wrapSquare wrapText="bothSides"/>
            <wp:docPr id="1" name="Picture 1" descr="Općina Pokup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ćina Pokups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A75">
        <w:rPr>
          <w:rFonts w:ascii="Arial" w:hAnsi="Arial" w:cs="Arial"/>
        </w:rPr>
        <w:object w:dxaOrig="87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3.5pt;height:57pt;visibility:visible" o:ole="">
            <v:imagedata r:id="rId10" o:title=""/>
          </v:shape>
          <o:OLEObject Type="Embed" ProgID="Unknown" ShapeID="Object 1" DrawAspect="Content" ObjectID="_1650791154" r:id="rId11"/>
        </w:object>
      </w:r>
    </w:p>
    <w:p w:rsidR="00E073AD" w:rsidRPr="00871A75" w:rsidRDefault="00E073AD" w:rsidP="00E073AD">
      <w:pPr>
        <w:pStyle w:val="Opisslike"/>
        <w:rPr>
          <w:rFonts w:ascii="Arial" w:hAnsi="Arial" w:cs="Arial"/>
        </w:rPr>
      </w:pPr>
      <w:r w:rsidRPr="00871A75">
        <w:rPr>
          <w:rFonts w:ascii="Arial" w:hAnsi="Arial" w:cs="Arial"/>
        </w:rPr>
        <w:t>REPUBLIKA HRVATSKA</w:t>
      </w:r>
      <w:r w:rsidRPr="00871A75">
        <w:rPr>
          <w:rFonts w:ascii="Arial" w:hAnsi="Arial" w:cs="Arial"/>
        </w:rPr>
        <w:tab/>
      </w:r>
      <w:r w:rsidRPr="00871A75">
        <w:rPr>
          <w:rFonts w:ascii="Arial" w:hAnsi="Arial" w:cs="Arial"/>
        </w:rPr>
        <w:tab/>
      </w:r>
      <w:r w:rsidRPr="00871A75">
        <w:rPr>
          <w:rFonts w:ascii="Arial" w:hAnsi="Arial" w:cs="Arial"/>
        </w:rPr>
        <w:tab/>
      </w:r>
      <w:r w:rsidRPr="00871A75">
        <w:rPr>
          <w:rFonts w:ascii="Arial" w:hAnsi="Arial" w:cs="Arial"/>
        </w:rPr>
        <w:tab/>
      </w:r>
    </w:p>
    <w:p w:rsidR="00E073AD" w:rsidRPr="00871A75" w:rsidRDefault="00E073AD" w:rsidP="00E073AD">
      <w:pPr>
        <w:spacing w:after="0"/>
        <w:rPr>
          <w:rFonts w:ascii="Arial" w:hAnsi="Arial" w:cs="Arial"/>
          <w:b/>
          <w:lang w:val="de-DE"/>
        </w:rPr>
      </w:pPr>
      <w:r w:rsidRPr="00871A75">
        <w:rPr>
          <w:rFonts w:ascii="Arial" w:hAnsi="Arial" w:cs="Arial"/>
          <w:b/>
          <w:lang w:val="de-DE"/>
        </w:rPr>
        <w:t>ZAGREBAČKA ŽUPANIJA</w:t>
      </w:r>
    </w:p>
    <w:p w:rsidR="00E073AD" w:rsidRPr="00871A75" w:rsidRDefault="00E073AD" w:rsidP="00E073AD">
      <w:pPr>
        <w:spacing w:after="0"/>
        <w:rPr>
          <w:rFonts w:ascii="Arial" w:hAnsi="Arial" w:cs="Arial"/>
          <w:b/>
          <w:lang w:val="de-DE"/>
        </w:rPr>
      </w:pPr>
      <w:r>
        <w:rPr>
          <w:rFonts w:ascii="Arial" w:hAnsi="Arial" w:cs="Arial"/>
          <w:b/>
          <w:lang w:val="de-DE"/>
        </w:rPr>
        <w:t xml:space="preserve">  </w:t>
      </w:r>
      <w:r w:rsidRPr="00871A75">
        <w:rPr>
          <w:rFonts w:ascii="Arial" w:hAnsi="Arial" w:cs="Arial"/>
          <w:b/>
          <w:lang w:val="de-DE"/>
        </w:rPr>
        <w:t>OPĆINA POKUPSKO</w:t>
      </w:r>
    </w:p>
    <w:p w:rsidR="00E073AD" w:rsidRPr="00E073AD" w:rsidRDefault="00E073AD" w:rsidP="00E073AD">
      <w:pPr>
        <w:rPr>
          <w:rFonts w:ascii="Arial" w:hAnsi="Arial" w:cs="Arial"/>
        </w:rPr>
      </w:pPr>
      <w:r>
        <w:rPr>
          <w:rFonts w:ascii="Arial" w:hAnsi="Arial" w:cs="Arial"/>
        </w:rPr>
        <w:t xml:space="preserve">                 </w:t>
      </w:r>
      <w:r w:rsidRPr="00871A75">
        <w:rPr>
          <w:rFonts w:ascii="Arial" w:hAnsi="Arial" w:cs="Arial"/>
          <w:b/>
        </w:rPr>
        <w:t xml:space="preserve">Općinsko vijeće </w:t>
      </w:r>
    </w:p>
    <w:p w:rsidR="0050345D" w:rsidRPr="00F04E0E" w:rsidRDefault="0050345D">
      <w:pPr>
        <w:spacing w:after="0" w:line="259" w:lineRule="auto"/>
        <w:jc w:val="both"/>
        <w:rPr>
          <w:rFonts w:eastAsia="Calibri" w:cstheme="minorHAnsi"/>
        </w:rPr>
      </w:pPr>
    </w:p>
    <w:p w:rsidR="0050345D" w:rsidRPr="00F04E0E" w:rsidRDefault="0050345D">
      <w:pPr>
        <w:spacing w:after="0" w:line="259" w:lineRule="auto"/>
        <w:jc w:val="both"/>
        <w:rPr>
          <w:rFonts w:eastAsia="Calibri" w:cstheme="minorHAnsi"/>
        </w:rPr>
      </w:pPr>
    </w:p>
    <w:p w:rsidR="000C6B82" w:rsidRPr="00F04E0E" w:rsidRDefault="00A56526" w:rsidP="00E073AD">
      <w:pPr>
        <w:spacing w:after="0" w:line="259" w:lineRule="auto"/>
        <w:ind w:firstLine="708"/>
        <w:jc w:val="both"/>
        <w:rPr>
          <w:rFonts w:eastAsia="Calibri" w:cstheme="minorHAnsi"/>
        </w:rPr>
      </w:pPr>
      <w:r w:rsidRPr="00F04E0E">
        <w:rPr>
          <w:rFonts w:eastAsia="Calibri" w:cstheme="minorHAnsi"/>
        </w:rPr>
        <w:t>Na temelju članka 28. stavka 1. točke 1. i članka 30. stavka 7. Zakona o održivom gospodar</w:t>
      </w:r>
      <w:r w:rsidRPr="00F04E0E">
        <w:rPr>
          <w:rFonts w:eastAsia="Calibri" w:cstheme="minorHAnsi"/>
        </w:rPr>
        <w:t>e</w:t>
      </w:r>
      <w:r w:rsidRPr="00F04E0E">
        <w:rPr>
          <w:rFonts w:eastAsia="Calibri" w:cstheme="minorHAnsi"/>
        </w:rPr>
        <w:t>nju otpadom (Narodne novine 94/2013</w:t>
      </w:r>
      <w:r w:rsidR="001A5DFC" w:rsidRPr="00F04E0E">
        <w:rPr>
          <w:rFonts w:eastAsia="Calibri" w:cstheme="minorHAnsi"/>
        </w:rPr>
        <w:t>,</w:t>
      </w:r>
      <w:r w:rsidRPr="00F04E0E">
        <w:rPr>
          <w:rFonts w:eastAsia="Calibri" w:cstheme="minorHAnsi"/>
        </w:rPr>
        <w:t xml:space="preserve"> 73/2017</w:t>
      </w:r>
      <w:r w:rsidR="00A51B5A">
        <w:rPr>
          <w:rFonts w:eastAsia="Calibri" w:cstheme="minorHAnsi"/>
        </w:rPr>
        <w:t xml:space="preserve"> i</w:t>
      </w:r>
      <w:r w:rsidRPr="00F04E0E">
        <w:rPr>
          <w:rFonts w:eastAsia="Calibri" w:cstheme="minorHAnsi"/>
        </w:rPr>
        <w:t xml:space="preserve"> 14/2019), članka 4. Uredbe o gospodarenju kom</w:t>
      </w:r>
      <w:r w:rsidRPr="00F04E0E">
        <w:rPr>
          <w:rFonts w:eastAsia="Calibri" w:cstheme="minorHAnsi"/>
        </w:rPr>
        <w:t>u</w:t>
      </w:r>
      <w:r w:rsidRPr="00F04E0E">
        <w:rPr>
          <w:rFonts w:eastAsia="Calibri" w:cstheme="minorHAnsi"/>
        </w:rPr>
        <w:t xml:space="preserve">nalnim </w:t>
      </w:r>
      <w:r w:rsidR="00A51B5A">
        <w:rPr>
          <w:rFonts w:eastAsia="Calibri" w:cstheme="minorHAnsi"/>
        </w:rPr>
        <w:t>otpadom (Narodne novine 50/2017 i</w:t>
      </w:r>
      <w:r w:rsidRPr="00F04E0E">
        <w:rPr>
          <w:rFonts w:eastAsia="Calibri" w:cstheme="minorHAnsi"/>
        </w:rPr>
        <w:t xml:space="preserve"> 84/2019) i članka </w:t>
      </w:r>
      <w:r w:rsidR="00862C43">
        <w:rPr>
          <w:rFonts w:eastAsia="Calibri" w:cstheme="minorHAnsi"/>
        </w:rPr>
        <w:t>33.</w:t>
      </w:r>
      <w:r w:rsidRPr="00F04E0E">
        <w:rPr>
          <w:rFonts w:eastAsia="Calibri" w:cstheme="minorHAnsi"/>
        </w:rPr>
        <w:t xml:space="preserve"> Statuta </w:t>
      </w:r>
      <w:r w:rsidR="00137BBE">
        <w:rPr>
          <w:rFonts w:eastAsia="Calibri" w:cstheme="minorHAnsi"/>
        </w:rPr>
        <w:t xml:space="preserve">Općine </w:t>
      </w:r>
      <w:r w:rsidR="005944AB">
        <w:rPr>
          <w:rFonts w:eastAsia="Calibri" w:cstheme="minorHAnsi"/>
        </w:rPr>
        <w:t xml:space="preserve">Pokupsko </w:t>
      </w:r>
      <w:r w:rsidRPr="00F04E0E">
        <w:rPr>
          <w:rFonts w:eastAsia="Calibri" w:cstheme="minorHAnsi"/>
        </w:rPr>
        <w:t>(</w:t>
      </w:r>
      <w:r w:rsidR="00BD7F6A">
        <w:rPr>
          <w:rFonts w:eastAsia="Calibri" w:cstheme="minorHAnsi"/>
        </w:rPr>
        <w:t>G</w:t>
      </w:r>
      <w:r w:rsidRPr="00F04E0E">
        <w:rPr>
          <w:rFonts w:eastAsia="Calibri" w:cstheme="minorHAnsi"/>
        </w:rPr>
        <w:t xml:space="preserve">lasnik </w:t>
      </w:r>
      <w:r w:rsidR="00137BBE">
        <w:rPr>
          <w:rFonts w:eastAsia="Calibri" w:cstheme="minorHAnsi"/>
        </w:rPr>
        <w:t>Z</w:t>
      </w:r>
      <w:r w:rsidR="00780C58">
        <w:rPr>
          <w:rFonts w:eastAsia="Calibri" w:cstheme="minorHAnsi"/>
        </w:rPr>
        <w:t>a</w:t>
      </w:r>
      <w:r w:rsidR="00137BBE">
        <w:rPr>
          <w:rFonts w:eastAsia="Calibri" w:cstheme="minorHAnsi"/>
        </w:rPr>
        <w:t>grebačke županije</w:t>
      </w:r>
      <w:r w:rsidR="00BD7F6A">
        <w:rPr>
          <w:rFonts w:eastAsia="Calibri" w:cstheme="minorHAnsi"/>
        </w:rPr>
        <w:t xml:space="preserve">, broj: </w:t>
      </w:r>
      <w:r w:rsidR="008A077F">
        <w:rPr>
          <w:rFonts w:eastAsia="Calibri" w:cstheme="minorHAnsi"/>
        </w:rPr>
        <w:t>11/13., 4/18. i 10/20.</w:t>
      </w:r>
      <w:r w:rsidRPr="00F04E0E">
        <w:rPr>
          <w:rFonts w:eastAsia="Calibri" w:cstheme="minorHAnsi"/>
        </w:rPr>
        <w:t xml:space="preserve">), </w:t>
      </w:r>
      <w:r w:rsidR="00780C58">
        <w:rPr>
          <w:rFonts w:eastAsia="Calibri" w:cstheme="minorHAnsi"/>
        </w:rPr>
        <w:t xml:space="preserve">Općinsko vijeće </w:t>
      </w:r>
      <w:r w:rsidRPr="00F04E0E">
        <w:rPr>
          <w:rFonts w:eastAsia="Calibri" w:cstheme="minorHAnsi"/>
        </w:rPr>
        <w:t>na svojoj __. sjednici održanoj d</w:t>
      </w:r>
      <w:r w:rsidRPr="00F04E0E">
        <w:rPr>
          <w:rFonts w:eastAsia="Calibri" w:cstheme="minorHAnsi"/>
        </w:rPr>
        <w:t>a</w:t>
      </w:r>
      <w:r w:rsidR="000C7CD1">
        <w:rPr>
          <w:rFonts w:eastAsia="Calibri" w:cstheme="minorHAnsi"/>
        </w:rPr>
        <w:t>na _</w:t>
      </w:r>
      <w:bookmarkStart w:id="0" w:name="_GoBack"/>
      <w:bookmarkEnd w:id="0"/>
      <w:r w:rsidRPr="00F04E0E">
        <w:rPr>
          <w:rFonts w:eastAsia="Calibri" w:cstheme="minorHAnsi"/>
        </w:rPr>
        <w:t xml:space="preserve"> </w:t>
      </w:r>
      <w:r w:rsidR="00BC1D7B" w:rsidRPr="00F04E0E">
        <w:rPr>
          <w:rFonts w:eastAsia="Calibri" w:cstheme="minorHAnsi"/>
        </w:rPr>
        <w:t>____</w:t>
      </w:r>
      <w:r w:rsidR="00674A97">
        <w:rPr>
          <w:rFonts w:eastAsia="Calibri" w:cstheme="minorHAnsi"/>
        </w:rPr>
        <w:t>____</w:t>
      </w:r>
      <w:r w:rsidR="00BC1D7B" w:rsidRPr="00F04E0E">
        <w:rPr>
          <w:rFonts w:eastAsia="Calibri" w:cstheme="minorHAnsi"/>
        </w:rPr>
        <w:t>___</w:t>
      </w:r>
      <w:r w:rsidRPr="00F04E0E">
        <w:rPr>
          <w:rFonts w:eastAsia="Calibri" w:cstheme="minorHAnsi"/>
        </w:rPr>
        <w:t>20</w:t>
      </w:r>
      <w:r w:rsidR="00780C58">
        <w:rPr>
          <w:rFonts w:eastAsia="Calibri" w:cstheme="minorHAnsi"/>
        </w:rPr>
        <w:t>20</w:t>
      </w:r>
      <w:r w:rsidRPr="00F04E0E">
        <w:rPr>
          <w:rFonts w:eastAsia="Calibri" w:cstheme="minorHAnsi"/>
        </w:rPr>
        <w:t>. godine, donosi</w:t>
      </w:r>
    </w:p>
    <w:p w:rsidR="000C6B82" w:rsidRPr="00F04E0E" w:rsidRDefault="000C6B82">
      <w:pPr>
        <w:spacing w:after="160" w:line="240" w:lineRule="auto"/>
        <w:jc w:val="both"/>
        <w:rPr>
          <w:rFonts w:eastAsia="Calibri" w:cstheme="minorHAnsi"/>
        </w:rPr>
      </w:pPr>
    </w:p>
    <w:p w:rsidR="000C6B82" w:rsidRPr="00F04E0E" w:rsidRDefault="00A56526">
      <w:pPr>
        <w:spacing w:after="160" w:line="240" w:lineRule="auto"/>
        <w:jc w:val="center"/>
        <w:rPr>
          <w:rFonts w:eastAsia="Calibri" w:cstheme="minorHAnsi"/>
          <w:b/>
          <w:sz w:val="36"/>
        </w:rPr>
      </w:pPr>
      <w:r w:rsidRPr="00F04E0E">
        <w:rPr>
          <w:rFonts w:eastAsia="Calibri" w:cstheme="minorHAnsi"/>
          <w:b/>
          <w:sz w:val="36"/>
        </w:rPr>
        <w:t>ODLUKU</w:t>
      </w:r>
    </w:p>
    <w:p w:rsidR="000C6B82" w:rsidRPr="00F04E0E" w:rsidRDefault="00A56526" w:rsidP="00BB0D00">
      <w:pPr>
        <w:spacing w:after="160" w:line="240" w:lineRule="auto"/>
        <w:jc w:val="center"/>
        <w:rPr>
          <w:rFonts w:eastAsia="Calibri" w:cstheme="minorHAnsi"/>
          <w:b/>
        </w:rPr>
      </w:pPr>
      <w:r w:rsidRPr="00F04E0E">
        <w:rPr>
          <w:rFonts w:eastAsia="Calibri" w:cstheme="minorHAnsi"/>
          <w:b/>
        </w:rPr>
        <w:t xml:space="preserve">o načinu pružanja javne usluge prikupljanja miješanog komunalnog otpada </w:t>
      </w:r>
      <w:r w:rsidRPr="00F04E0E">
        <w:rPr>
          <w:rFonts w:eastAsia="Calibri" w:cstheme="minorHAnsi"/>
          <w:b/>
        </w:rPr>
        <w:br/>
        <w:t xml:space="preserve">i biorazgradivog komunalnog otpada na području </w:t>
      </w:r>
      <w:r w:rsidR="00780C58">
        <w:rPr>
          <w:rFonts w:eastAsia="Calibri" w:cstheme="minorHAnsi"/>
          <w:b/>
        </w:rPr>
        <w:t xml:space="preserve">Općine </w:t>
      </w:r>
      <w:r w:rsidR="005944AB">
        <w:rPr>
          <w:rFonts w:eastAsia="Calibri" w:cstheme="minorHAnsi"/>
          <w:b/>
        </w:rPr>
        <w:t>Pokupsko</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Uvodne odredbe</w:t>
      </w:r>
    </w:p>
    <w:p w:rsidR="000C6B82" w:rsidRPr="00F04E0E" w:rsidRDefault="00A56526" w:rsidP="008C1AFF">
      <w:pPr>
        <w:pStyle w:val="Clanak"/>
      </w:pPr>
      <w:r w:rsidRPr="00F04E0E">
        <w:t>Članak 1.</w:t>
      </w:r>
    </w:p>
    <w:p w:rsidR="00A308D7" w:rsidRPr="00F04E0E" w:rsidRDefault="00EA08BD" w:rsidP="003D3989">
      <w:pPr>
        <w:spacing w:after="120" w:line="240" w:lineRule="auto"/>
        <w:jc w:val="both"/>
        <w:rPr>
          <w:rFonts w:eastAsia="Calibri" w:cstheme="minorHAnsi"/>
        </w:rPr>
      </w:pPr>
      <w:r w:rsidRPr="00F04E0E">
        <w:rPr>
          <w:rFonts w:eastAsia="Calibri" w:cstheme="minorHAnsi"/>
        </w:rPr>
        <w:t xml:space="preserve">(1) </w:t>
      </w:r>
      <w:r w:rsidR="00A56526" w:rsidRPr="00F04E0E">
        <w:rPr>
          <w:rFonts w:eastAsia="Calibri" w:cstheme="minorHAnsi"/>
        </w:rPr>
        <w:t>Ovom Odlukom utvrđuju se način i uvjeti pružanja javne usluge prikupljanja miješanog komuna</w:t>
      </w:r>
      <w:r w:rsidR="00A56526" w:rsidRPr="00F04E0E">
        <w:rPr>
          <w:rFonts w:eastAsia="Calibri" w:cstheme="minorHAnsi"/>
        </w:rPr>
        <w:t>l</w:t>
      </w:r>
      <w:r w:rsidR="00A56526" w:rsidRPr="00F04E0E">
        <w:rPr>
          <w:rFonts w:eastAsia="Calibri" w:cstheme="minorHAnsi"/>
        </w:rPr>
        <w:t>nog otpada i biorazgradivog komunalnog otpada te način obavljanja s javnom uslugom povezane usluge odvojenog prikupljanja otpadnog papira/kartona, metala/plastike, stakla, tekstila, problemat</w:t>
      </w:r>
      <w:r w:rsidR="00A56526" w:rsidRPr="00F04E0E">
        <w:rPr>
          <w:rFonts w:eastAsia="Calibri" w:cstheme="minorHAnsi"/>
        </w:rPr>
        <w:t>i</w:t>
      </w:r>
      <w:r w:rsidR="00A56526" w:rsidRPr="00F04E0E">
        <w:rPr>
          <w:rFonts w:eastAsia="Calibri" w:cstheme="minorHAnsi"/>
        </w:rPr>
        <w:t>čnog i opasnog komunalnog otpada te krupnog (glomaznog) komunalnog otpada</w:t>
      </w:r>
      <w:r w:rsidR="00A308D7" w:rsidRPr="00F04E0E">
        <w:rPr>
          <w:rFonts w:eastAsia="Calibri" w:cstheme="minorHAnsi"/>
        </w:rPr>
        <w:t>.</w:t>
      </w:r>
    </w:p>
    <w:p w:rsidR="00A308D7" w:rsidRPr="00F04E0E" w:rsidRDefault="00EA08BD" w:rsidP="003D3989">
      <w:pPr>
        <w:spacing w:after="120" w:line="240" w:lineRule="auto"/>
        <w:jc w:val="both"/>
        <w:rPr>
          <w:rFonts w:eastAsia="Calibri" w:cstheme="minorHAnsi"/>
        </w:rPr>
      </w:pPr>
      <w:r w:rsidRPr="00F04E0E">
        <w:rPr>
          <w:rFonts w:eastAsia="Calibri" w:cstheme="minorHAnsi"/>
        </w:rPr>
        <w:t xml:space="preserve">(2) </w:t>
      </w:r>
      <w:r w:rsidR="0046632B" w:rsidRPr="00F04E0E">
        <w:rPr>
          <w:rFonts w:eastAsia="Calibri" w:cstheme="minorHAnsi"/>
        </w:rPr>
        <w:t>Ovom Odlukom</w:t>
      </w:r>
      <w:r w:rsidR="00780C58">
        <w:rPr>
          <w:rFonts w:eastAsia="Calibri" w:cstheme="minorHAnsi"/>
        </w:rPr>
        <w:t xml:space="preserve"> </w:t>
      </w:r>
      <w:r w:rsidR="00A308D7" w:rsidRPr="00F04E0E">
        <w:rPr>
          <w:rFonts w:eastAsia="Calibri" w:cstheme="minorHAnsi"/>
        </w:rPr>
        <w:t>propisuj</w:t>
      </w:r>
      <w:r w:rsidR="0046632B" w:rsidRPr="00F04E0E">
        <w:rPr>
          <w:rFonts w:eastAsia="Calibri" w:cstheme="minorHAnsi"/>
        </w:rPr>
        <w:t>u se:</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kriteriji za obračun količine otpada i obračunsko razdoblje;</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standardne veličine i druga bitna svojstva spremnika za sakupljanje otpada;</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učestalost pražnjenja spremnika;</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područja pružanja javne usluge;</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 xml:space="preserve">popis reciklažnih dvorišta na području </w:t>
      </w:r>
      <w:r w:rsidR="00780C58">
        <w:rPr>
          <w:rFonts w:eastAsia="Calibri" w:cstheme="minorHAnsi"/>
        </w:rPr>
        <w:t>Općine</w:t>
      </w:r>
      <w:r w:rsidRPr="00F04E0E">
        <w:rPr>
          <w:rFonts w:eastAsia="Calibri" w:cstheme="minorHAnsi"/>
        </w:rPr>
        <w:t xml:space="preserve"> i način njihovog korištenja;</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način pružanja javne usluge i usluge povezane s javnom uslugom, odredbe o količini krupnog (glomaznog) otpada koji se preuzima u okviru javne usluge te načinu i učestalosti preuzim</w:t>
      </w:r>
      <w:r w:rsidRPr="00F04E0E">
        <w:rPr>
          <w:rFonts w:eastAsia="Calibri" w:cstheme="minorHAnsi"/>
        </w:rPr>
        <w:t>a</w:t>
      </w:r>
      <w:r w:rsidRPr="00F04E0E">
        <w:rPr>
          <w:rFonts w:eastAsia="Calibri" w:cstheme="minorHAnsi"/>
        </w:rPr>
        <w:t>nja, kao i odredbe o korištenju kućnog kompostera;</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skupine korisnika usluge;</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obveze davatelja javne usluge;</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obveze korisnika javne usluge;</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odredbe o informiranju korisnika javne usluge o načinu djelovanja sustava gospodarenja o</w:t>
      </w:r>
      <w:r w:rsidRPr="00F04E0E">
        <w:rPr>
          <w:rFonts w:eastAsia="Calibri" w:cstheme="minorHAnsi"/>
        </w:rPr>
        <w:t>t</w:t>
      </w:r>
      <w:r w:rsidRPr="00F04E0E">
        <w:rPr>
          <w:rFonts w:eastAsia="Calibri" w:cstheme="minorHAnsi"/>
        </w:rPr>
        <w:t>padom</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odredbe o načinu sklapanja ugovora o javnoj usluzi te evidenciji izvršenja javne usluge;</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odredbe o provedbi ugovora o korištenju javne usluge i usluge povezane s javnom uslugom u slučaju nastupanja posebnih okolnosti;</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lastRenderedPageBreak/>
        <w:t>način podnošenja prigovora i postupanje po prigovoru građana na neugodu uzrokovanu su</w:t>
      </w:r>
      <w:r w:rsidRPr="00F04E0E">
        <w:rPr>
          <w:rFonts w:eastAsia="Calibri" w:cstheme="minorHAnsi"/>
        </w:rPr>
        <w:t>s</w:t>
      </w:r>
      <w:r w:rsidRPr="00F04E0E">
        <w:rPr>
          <w:rFonts w:eastAsia="Calibri" w:cstheme="minorHAnsi"/>
        </w:rPr>
        <w:t>tavom sakupljanja komunalnog otpada;</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uvjeti za pojedinačno korištenje javne usluge;</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prihvatljivi dokazi izvršenja javne usluge za pojedinog korisnika javne usluge;</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način određivanja udjela korisnika javne usluge u slučaju kad su korisnici javne usluge kuća</w:t>
      </w:r>
      <w:r w:rsidRPr="00F04E0E">
        <w:rPr>
          <w:rFonts w:eastAsia="Calibri" w:cstheme="minorHAnsi"/>
        </w:rPr>
        <w:t>n</w:t>
      </w:r>
      <w:r w:rsidRPr="00F04E0E">
        <w:rPr>
          <w:rFonts w:eastAsia="Calibri" w:cstheme="minorHAnsi"/>
        </w:rPr>
        <w:t>stva i koriste zajednički spremnik, a nije postignut sporazum o njihovim udjelima;</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način određivanja udjela korisnika javne usluge u slučaju kad su korisnici javne usluge</w:t>
      </w:r>
      <w:r w:rsidR="00B42ECC">
        <w:rPr>
          <w:rFonts w:eastAsia="Calibri" w:cstheme="minorHAnsi"/>
        </w:rPr>
        <w:t xml:space="preserve"> </w:t>
      </w:r>
      <w:r w:rsidR="00780C58" w:rsidRPr="00B047B4">
        <w:rPr>
          <w:rFonts w:eastAsia="Calibri" w:cstheme="minorHAnsi"/>
        </w:rPr>
        <w:t xml:space="preserve">pravne osobe </w:t>
      </w:r>
      <w:r w:rsidR="00B047B4">
        <w:rPr>
          <w:rFonts w:eastAsia="Calibri" w:cstheme="minorHAnsi"/>
        </w:rPr>
        <w:t>/</w:t>
      </w:r>
      <w:r w:rsidR="00780C58" w:rsidRPr="00B047B4">
        <w:rPr>
          <w:rFonts w:eastAsia="Calibri" w:cstheme="minorHAnsi"/>
        </w:rPr>
        <w:t>obrtnici</w:t>
      </w:r>
      <w:r w:rsidRPr="00F04E0E">
        <w:rPr>
          <w:rFonts w:eastAsia="Calibri" w:cstheme="minorHAnsi"/>
        </w:rPr>
        <w:t xml:space="preserve"> </w:t>
      </w:r>
      <w:r w:rsidR="00B047B4">
        <w:rPr>
          <w:rFonts w:eastAsia="Calibri" w:cstheme="minorHAnsi"/>
        </w:rPr>
        <w:t>i  fizičke osobe</w:t>
      </w:r>
      <w:r w:rsidRPr="00F04E0E">
        <w:rPr>
          <w:rFonts w:eastAsia="Calibri" w:cstheme="minorHAnsi"/>
        </w:rPr>
        <w:t>, a nije postignut sporazum o njihovim udjelima;</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cijena obvezne minimalne javne usluge, cijena javne usluge</w:t>
      </w:r>
      <w:r w:rsidR="00780C58">
        <w:rPr>
          <w:rFonts w:eastAsia="Calibri" w:cstheme="minorHAnsi"/>
        </w:rPr>
        <w:t xml:space="preserve"> za predanu količinu miješanog komunalnog otpada</w:t>
      </w:r>
      <w:r w:rsidR="00BB0D00" w:rsidRPr="00F04E0E">
        <w:rPr>
          <w:rFonts w:eastAsia="Calibri" w:cstheme="minorHAnsi"/>
        </w:rPr>
        <w:t xml:space="preserve"> te</w:t>
      </w:r>
      <w:r w:rsidR="00EA08BD" w:rsidRPr="00F04E0E">
        <w:rPr>
          <w:rFonts w:eastAsia="Calibri" w:cstheme="minorHAnsi"/>
        </w:rPr>
        <w:t xml:space="preserve"> način i uvjeti određivanja </w:t>
      </w:r>
      <w:r w:rsidRPr="00F04E0E">
        <w:rPr>
          <w:rFonts w:eastAsia="Calibri" w:cstheme="minorHAnsi"/>
        </w:rPr>
        <w:t>posebne naknade</w:t>
      </w:r>
      <w:r w:rsidR="00674A97">
        <w:rPr>
          <w:rFonts w:eastAsia="Calibri" w:cstheme="minorHAnsi"/>
        </w:rPr>
        <w:t xml:space="preserve"> za izgradnju građevina za gospodarenje otpadom</w:t>
      </w:r>
      <w:r w:rsidRPr="00F04E0E">
        <w:rPr>
          <w:rFonts w:eastAsia="Calibri" w:cstheme="minorHAnsi"/>
        </w:rPr>
        <w:t>;</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odredbe o korištenju javnih površina za prikupljanje otpada;</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odredbe za određivanje korisnika usluge u čije ime jedinica lokalne samouprave preuzima obvezu plaćanja cijene za javnu uslugu;</w:t>
      </w:r>
    </w:p>
    <w:p w:rsidR="000C6B82" w:rsidRPr="00F04E0E" w:rsidRDefault="00A56526" w:rsidP="00BB0D00">
      <w:pPr>
        <w:numPr>
          <w:ilvl w:val="0"/>
          <w:numId w:val="10"/>
        </w:numPr>
        <w:spacing w:after="0" w:line="240" w:lineRule="auto"/>
        <w:ind w:left="714" w:hanging="357"/>
        <w:jc w:val="both"/>
        <w:rPr>
          <w:rFonts w:eastAsia="Calibri" w:cstheme="minorHAnsi"/>
        </w:rPr>
      </w:pPr>
      <w:r w:rsidRPr="00F04E0E">
        <w:rPr>
          <w:rFonts w:eastAsia="Calibri" w:cstheme="minorHAnsi"/>
        </w:rPr>
        <w:t>odredbe o ugovornoj kazni</w:t>
      </w:r>
      <w:r w:rsidR="00674A97">
        <w:rPr>
          <w:rFonts w:eastAsia="Calibri" w:cstheme="minorHAnsi"/>
        </w:rPr>
        <w:t xml:space="preserve"> i iznos ugovornih kazni</w:t>
      </w:r>
      <w:r w:rsidRPr="00F04E0E">
        <w:rPr>
          <w:rFonts w:eastAsia="Calibri" w:cstheme="minorHAnsi"/>
        </w:rPr>
        <w:t>;</w:t>
      </w:r>
    </w:p>
    <w:p w:rsidR="000C6B82" w:rsidRPr="00F04E0E" w:rsidRDefault="00A56526" w:rsidP="003D3989">
      <w:pPr>
        <w:numPr>
          <w:ilvl w:val="0"/>
          <w:numId w:val="10"/>
        </w:numPr>
        <w:spacing w:after="0" w:line="240" w:lineRule="auto"/>
        <w:ind w:left="714" w:hanging="357"/>
        <w:jc w:val="both"/>
        <w:rPr>
          <w:rFonts w:eastAsia="Calibri" w:cstheme="minorHAnsi"/>
        </w:rPr>
      </w:pPr>
      <w:r w:rsidRPr="00F04E0E">
        <w:rPr>
          <w:rFonts w:eastAsia="Calibri" w:cstheme="minorHAnsi"/>
        </w:rPr>
        <w:t>opći uvjeti ugovora s korisnicima.</w:t>
      </w:r>
    </w:p>
    <w:p w:rsidR="000C6B82" w:rsidRPr="00674A97" w:rsidRDefault="00A56526" w:rsidP="008C1AFF">
      <w:pPr>
        <w:pStyle w:val="Clanak"/>
      </w:pPr>
      <w:r w:rsidRPr="00674A97">
        <w:t>Članak 2.</w:t>
      </w:r>
    </w:p>
    <w:p w:rsidR="000C6B82" w:rsidRPr="00F04E0E" w:rsidRDefault="00A56526">
      <w:pPr>
        <w:spacing w:after="160" w:line="240" w:lineRule="auto"/>
        <w:jc w:val="both"/>
        <w:rPr>
          <w:rFonts w:eastAsia="Calibri" w:cstheme="minorHAnsi"/>
        </w:rPr>
      </w:pPr>
      <w:r w:rsidRPr="00F04E0E">
        <w:rPr>
          <w:rFonts w:eastAsia="Calibri" w:cstheme="minorHAnsi"/>
        </w:rPr>
        <w:t>Pojmovi koji se koriste u ovoj Odluci o načinu pružanja javne usluge prikupljanja miješanog komuna</w:t>
      </w:r>
      <w:r w:rsidRPr="00F04E0E">
        <w:rPr>
          <w:rFonts w:eastAsia="Calibri" w:cstheme="minorHAnsi"/>
        </w:rPr>
        <w:t>l</w:t>
      </w:r>
      <w:r w:rsidRPr="00F04E0E">
        <w:rPr>
          <w:rFonts w:eastAsia="Calibri" w:cstheme="minorHAnsi"/>
        </w:rPr>
        <w:t xml:space="preserve">nog otpada i biorazgradivog komunalnog otpada na području </w:t>
      </w:r>
      <w:r w:rsidR="00780C58">
        <w:rPr>
          <w:rFonts w:eastAsia="Calibri" w:cstheme="minorHAnsi"/>
        </w:rPr>
        <w:t xml:space="preserve">Općine </w:t>
      </w:r>
      <w:r w:rsidR="00052361">
        <w:rPr>
          <w:rFonts w:eastAsia="Calibri" w:cstheme="minorHAnsi"/>
        </w:rPr>
        <w:t>Pokupsko</w:t>
      </w:r>
      <w:r w:rsidRPr="00F04E0E">
        <w:rPr>
          <w:rFonts w:eastAsia="Calibri" w:cstheme="minorHAnsi"/>
        </w:rPr>
        <w:t xml:space="preserve"> (u daljnjem tekstu: Odluka) definirani su</w:t>
      </w:r>
      <w:r w:rsidR="00437D51" w:rsidRPr="00F04E0E">
        <w:rPr>
          <w:rFonts w:eastAsia="Calibri" w:cstheme="minorHAnsi"/>
        </w:rPr>
        <w:t xml:space="preserve"> Zakonom o održivom gospodarenju otpadom</w:t>
      </w:r>
      <w:r w:rsidRPr="00F04E0E">
        <w:rPr>
          <w:rFonts w:eastAsia="Calibri" w:cstheme="minorHAnsi"/>
        </w:rPr>
        <w:t xml:space="preserve"> (u daljnjem tekstu: Zakon), Ure</w:t>
      </w:r>
      <w:r w:rsidRPr="00F04E0E">
        <w:rPr>
          <w:rFonts w:eastAsia="Calibri" w:cstheme="minorHAnsi"/>
        </w:rPr>
        <w:t>d</w:t>
      </w:r>
      <w:r w:rsidRPr="00F04E0E">
        <w:rPr>
          <w:rFonts w:eastAsia="Calibri" w:cstheme="minorHAnsi"/>
        </w:rPr>
        <w:t>b</w:t>
      </w:r>
      <w:r w:rsidR="00437D51" w:rsidRPr="00F04E0E">
        <w:rPr>
          <w:rFonts w:eastAsia="Calibri" w:cstheme="minorHAnsi"/>
        </w:rPr>
        <w:t>om</w:t>
      </w:r>
      <w:r w:rsidRPr="00F04E0E">
        <w:rPr>
          <w:rFonts w:eastAsia="Calibri" w:cstheme="minorHAnsi"/>
        </w:rPr>
        <w:t xml:space="preserve"> o gospodarenju komunalnim otpadom (u daljnjem tekstu: Uredba) i </w:t>
      </w:r>
      <w:r w:rsidR="00BB0D00" w:rsidRPr="00F04E0E">
        <w:rPr>
          <w:rFonts w:eastAsia="Calibri" w:cstheme="minorHAnsi"/>
        </w:rPr>
        <w:t xml:space="preserve">drugim </w:t>
      </w:r>
      <w:r w:rsidRPr="00F04E0E">
        <w:rPr>
          <w:rFonts w:eastAsia="Calibri" w:cstheme="minorHAnsi"/>
        </w:rPr>
        <w:t>pod</w:t>
      </w:r>
      <w:r w:rsidR="00B047B4">
        <w:rPr>
          <w:rFonts w:eastAsia="Calibri" w:cstheme="minorHAnsi"/>
        </w:rPr>
        <w:t xml:space="preserve"> </w:t>
      </w:r>
      <w:r w:rsidRPr="00F04E0E">
        <w:rPr>
          <w:rFonts w:eastAsia="Calibri" w:cstheme="minorHAnsi"/>
        </w:rPr>
        <w:t>zakonskim a</w:t>
      </w:r>
      <w:r w:rsidRPr="00F04E0E">
        <w:rPr>
          <w:rFonts w:eastAsia="Calibri" w:cstheme="minorHAnsi"/>
        </w:rPr>
        <w:t>k</w:t>
      </w:r>
      <w:r w:rsidRPr="00F04E0E">
        <w:rPr>
          <w:rFonts w:eastAsia="Calibri" w:cstheme="minorHAnsi"/>
        </w:rPr>
        <w:t>tima donesenim</w:t>
      </w:r>
      <w:r w:rsidR="00437D51" w:rsidRPr="00F04E0E">
        <w:rPr>
          <w:rFonts w:eastAsia="Calibri" w:cstheme="minorHAnsi"/>
        </w:rPr>
        <w:t>a</w:t>
      </w:r>
      <w:r w:rsidRPr="00F04E0E">
        <w:rPr>
          <w:rFonts w:eastAsia="Calibri" w:cstheme="minorHAnsi"/>
        </w:rPr>
        <w:t xml:space="preserve"> na temelju Zakona. Svi pojmovi koji se koriste u ovoj Odluci su rodno neutralni.</w:t>
      </w:r>
    </w:p>
    <w:p w:rsidR="000C6B82" w:rsidRPr="008C1AFF" w:rsidRDefault="00A56526" w:rsidP="008C1AFF">
      <w:pPr>
        <w:pStyle w:val="Clanak"/>
      </w:pPr>
      <w:r w:rsidRPr="008C1AFF">
        <w:t>Članak 3.</w:t>
      </w:r>
    </w:p>
    <w:p w:rsidR="000C6B82" w:rsidRDefault="00A56526">
      <w:pPr>
        <w:spacing w:after="160" w:line="240" w:lineRule="auto"/>
        <w:jc w:val="both"/>
        <w:rPr>
          <w:rFonts w:eastAsia="Calibri" w:cstheme="minorHAnsi"/>
        </w:rPr>
      </w:pPr>
      <w:r w:rsidRPr="00F04E0E">
        <w:rPr>
          <w:rFonts w:eastAsia="Calibri" w:cstheme="minorHAnsi"/>
        </w:rPr>
        <w:t>Javna usluga prikupljanja miješanog komunalnog otpada i biorazgradivog komunalnog otpada (u daljnjem tekstu: javna usluga) te s javnom uslugom povezane usluge odvojenog prikupljanja otpa</w:t>
      </w:r>
      <w:r w:rsidRPr="00F04E0E">
        <w:rPr>
          <w:rFonts w:eastAsia="Calibri" w:cstheme="minorHAnsi"/>
        </w:rPr>
        <w:t>d</w:t>
      </w:r>
      <w:r w:rsidRPr="00F04E0E">
        <w:rPr>
          <w:rFonts w:eastAsia="Calibri" w:cstheme="minorHAnsi"/>
        </w:rPr>
        <w:t>nog papira i kartona, metala i plastike, stakla, tekstila i drugog otpada koji se može reciklirati, pro</w:t>
      </w:r>
      <w:r w:rsidRPr="00F04E0E">
        <w:rPr>
          <w:rFonts w:eastAsia="Calibri" w:cstheme="minorHAnsi"/>
        </w:rPr>
        <w:t>b</w:t>
      </w:r>
      <w:r w:rsidRPr="00F04E0E">
        <w:rPr>
          <w:rFonts w:eastAsia="Calibri" w:cstheme="minorHAnsi"/>
        </w:rPr>
        <w:t xml:space="preserve">lematičnog otpada te krupnog (glomaznog) otpada (u daljnjem tekstu: povezane usluge) obavlja se u okviru sustava sakupljanja komunalnog otpada sukladno standardima propisanim člankom </w:t>
      </w:r>
      <w:r w:rsidRPr="00B047B4">
        <w:rPr>
          <w:rFonts w:eastAsia="Calibri" w:cstheme="minorHAnsi"/>
        </w:rPr>
        <w:t>1</w:t>
      </w:r>
      <w:r w:rsidR="009068B2" w:rsidRPr="00B047B4">
        <w:rPr>
          <w:rFonts w:eastAsia="Calibri" w:cstheme="minorHAnsi"/>
        </w:rPr>
        <w:t>2</w:t>
      </w:r>
      <w:r w:rsidRPr="00B047B4">
        <w:rPr>
          <w:rFonts w:eastAsia="Calibri" w:cstheme="minorHAnsi"/>
        </w:rPr>
        <w:t>.</w:t>
      </w:r>
      <w:r w:rsidRPr="00F04E0E">
        <w:rPr>
          <w:rFonts w:eastAsia="Calibri" w:cstheme="minorHAnsi"/>
        </w:rPr>
        <w:t xml:space="preserve"> ove Odluke te podrazumijeva prikupljanje tog otpada od korisnika javne usluge na određenom području pružanja javne usluge putem za to namijenjenih spremnika,</w:t>
      </w:r>
      <w:r w:rsidR="00BC1D7B" w:rsidRPr="00F04E0E">
        <w:rPr>
          <w:rFonts w:eastAsia="Calibri" w:cstheme="minorHAnsi"/>
        </w:rPr>
        <w:t xml:space="preserve"> odnosno </w:t>
      </w:r>
      <w:r w:rsidR="00FD77A0" w:rsidRPr="00B047B4">
        <w:rPr>
          <w:rFonts w:eastAsia="Calibri" w:cstheme="minorHAnsi"/>
        </w:rPr>
        <w:t xml:space="preserve">odgovarajućih </w:t>
      </w:r>
      <w:r w:rsidR="00BC1D7B" w:rsidRPr="00B047B4">
        <w:rPr>
          <w:rFonts w:eastAsia="Calibri" w:cstheme="minorHAnsi"/>
        </w:rPr>
        <w:t>vrećica</w:t>
      </w:r>
      <w:r w:rsidR="00BC1D7B" w:rsidRPr="00F04E0E">
        <w:rPr>
          <w:rFonts w:eastAsia="Calibri" w:cstheme="minorHAnsi"/>
        </w:rPr>
        <w:t xml:space="preserve"> kao za</w:t>
      </w:r>
      <w:r w:rsidR="00BC1D7B" w:rsidRPr="00F04E0E">
        <w:rPr>
          <w:rFonts w:eastAsia="Calibri" w:cstheme="minorHAnsi"/>
        </w:rPr>
        <w:t>m</w:t>
      </w:r>
      <w:r w:rsidR="00BC1D7B" w:rsidRPr="00F04E0E">
        <w:rPr>
          <w:rFonts w:eastAsia="Calibri" w:cstheme="minorHAnsi"/>
        </w:rPr>
        <w:t>jena za spremnike do dodjele odgovarajućih s</w:t>
      </w:r>
      <w:r w:rsidR="00B047B4">
        <w:rPr>
          <w:rFonts w:eastAsia="Calibri" w:cstheme="minorHAnsi"/>
        </w:rPr>
        <w:t>premnika korisniku javne usluge.</w:t>
      </w:r>
      <w:r w:rsidR="00BC1D7B" w:rsidRPr="00F04E0E">
        <w:rPr>
          <w:rFonts w:eastAsia="Calibri" w:cstheme="minorHAnsi"/>
        </w:rPr>
        <w:t xml:space="preserve"> </w:t>
      </w:r>
    </w:p>
    <w:p w:rsidR="005944AB" w:rsidRPr="00780C58" w:rsidRDefault="005944AB">
      <w:pPr>
        <w:spacing w:after="160" w:line="240" w:lineRule="auto"/>
        <w:jc w:val="both"/>
        <w:rPr>
          <w:rFonts w:eastAsia="Calibri" w:cstheme="minorHAnsi"/>
          <w:color w:val="C00000"/>
        </w:rPr>
      </w:pPr>
    </w:p>
    <w:p w:rsidR="005944AB" w:rsidRDefault="00EA08BD" w:rsidP="005944AB">
      <w:pPr>
        <w:pStyle w:val="Clanak"/>
        <w:spacing w:before="0" w:after="0"/>
      </w:pPr>
      <w:r w:rsidRPr="00F04E0E">
        <w:t xml:space="preserve">Članak </w:t>
      </w:r>
      <w:r w:rsidR="00600451" w:rsidRPr="00F04E0E">
        <w:t>4</w:t>
      </w:r>
      <w:r w:rsidRPr="00F04E0E">
        <w:t>.</w:t>
      </w:r>
    </w:p>
    <w:p w:rsidR="00B047B4" w:rsidRPr="005944AB" w:rsidRDefault="00B047B4" w:rsidP="005944AB">
      <w:pPr>
        <w:pStyle w:val="Clanak"/>
        <w:spacing w:before="0" w:after="0"/>
      </w:pPr>
      <w:r w:rsidRPr="005944AB">
        <w:rPr>
          <w:b w:val="0"/>
        </w:rPr>
        <w:t xml:space="preserve">Područje pružanja javne usluge i s javnom uslugom povezanih usluga je područje Općine </w:t>
      </w:r>
      <w:r w:rsidR="005944AB" w:rsidRPr="005944AB">
        <w:rPr>
          <w:b w:val="0"/>
        </w:rPr>
        <w:t>Pokupsko.</w:t>
      </w:r>
    </w:p>
    <w:p w:rsidR="000C6B82" w:rsidRPr="00F04E0E" w:rsidRDefault="000C6B82">
      <w:pPr>
        <w:spacing w:after="160" w:line="240" w:lineRule="auto"/>
        <w:jc w:val="both"/>
        <w:rPr>
          <w:rFonts w:eastAsia="Calibri" w:cstheme="minorHAnsi"/>
        </w:rPr>
      </w:pPr>
    </w:p>
    <w:p w:rsidR="000C6B82" w:rsidRPr="00F04E0E" w:rsidRDefault="00A56526" w:rsidP="008C1AFF">
      <w:pPr>
        <w:pStyle w:val="Clanak"/>
      </w:pPr>
      <w:r w:rsidRPr="00F04E0E">
        <w:t xml:space="preserve">Članak </w:t>
      </w:r>
      <w:r w:rsidR="00600451" w:rsidRPr="00AE48B9">
        <w:rPr>
          <w:rStyle w:val="ClanakChar"/>
          <w:rFonts w:asciiTheme="minorHAnsi" w:hAnsiTheme="minorHAnsi" w:cstheme="minorHAnsi"/>
          <w:b/>
        </w:rPr>
        <w:t>5</w:t>
      </w:r>
      <w:r w:rsidRPr="00AE48B9">
        <w:t>.</w:t>
      </w:r>
    </w:p>
    <w:p w:rsidR="000C6B82" w:rsidRPr="00F04E0E" w:rsidRDefault="00A56526">
      <w:pPr>
        <w:spacing w:after="160" w:line="240" w:lineRule="auto"/>
        <w:jc w:val="both"/>
        <w:rPr>
          <w:rFonts w:eastAsia="Calibri" w:cstheme="minorHAnsi"/>
        </w:rPr>
      </w:pPr>
      <w:r w:rsidRPr="00F04E0E">
        <w:rPr>
          <w:rFonts w:eastAsia="Calibri" w:cstheme="minorHAnsi"/>
        </w:rPr>
        <w:t>Korisnik javne usluge na području pružanja javne usluge je vlasnik nekretnine ili vlasnik posebnog dijela nekretnine ili korisnik nekretnine odnosno posebnog dijela nekretnine</w:t>
      </w:r>
      <w:r w:rsidR="00465DB1">
        <w:rPr>
          <w:rFonts w:eastAsia="Calibri" w:cstheme="minorHAnsi"/>
        </w:rPr>
        <w:t>, kad</w:t>
      </w:r>
      <w:r w:rsidRPr="00F04E0E">
        <w:rPr>
          <w:rFonts w:eastAsia="Calibri" w:cstheme="minorHAnsi"/>
        </w:rPr>
        <w:t xml:space="preserve"> je vlasnik nekretn</w:t>
      </w:r>
      <w:r w:rsidRPr="00F04E0E">
        <w:rPr>
          <w:rFonts w:eastAsia="Calibri" w:cstheme="minorHAnsi"/>
        </w:rPr>
        <w:t>i</w:t>
      </w:r>
      <w:r w:rsidRPr="00F04E0E">
        <w:rPr>
          <w:rFonts w:eastAsia="Calibri" w:cstheme="minorHAnsi"/>
        </w:rPr>
        <w:t>ne odnosno posebnog dijela nekretnine obvezu plaćanja ugovorom prenio na tog korisnika i o tome obavijestio davatelja javne usluge. Skupina korisnika javne usluge može, na vlastiti zahtjev i sukladno međusobnom sporazumu, zajednički nastupati prema davatelju usluge.</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lastRenderedPageBreak/>
        <w:t>Kriteriji obračun</w:t>
      </w:r>
      <w:r w:rsidR="002F475C" w:rsidRPr="00F04E0E">
        <w:rPr>
          <w:rFonts w:eastAsia="Calibri" w:cstheme="minorHAnsi"/>
          <w:b/>
          <w:u w:val="single"/>
        </w:rPr>
        <w:t>a</w:t>
      </w:r>
      <w:r w:rsidR="002545CD">
        <w:rPr>
          <w:rFonts w:eastAsia="Calibri" w:cstheme="minorHAnsi"/>
          <w:b/>
          <w:u w:val="single"/>
        </w:rPr>
        <w:t xml:space="preserve"> </w:t>
      </w:r>
      <w:r w:rsidR="00EA08BD" w:rsidRPr="00F04E0E">
        <w:rPr>
          <w:rFonts w:eastAsia="Calibri" w:cstheme="minorHAnsi"/>
          <w:b/>
          <w:u w:val="single"/>
        </w:rPr>
        <w:t>količine otpada</w:t>
      </w:r>
      <w:r w:rsidRPr="00F04E0E">
        <w:rPr>
          <w:rFonts w:eastAsia="Calibri" w:cstheme="minorHAnsi"/>
          <w:b/>
          <w:u w:val="single"/>
        </w:rPr>
        <w:t xml:space="preserve"> i obračunsko razdoblje</w:t>
      </w:r>
    </w:p>
    <w:p w:rsidR="000C6B82" w:rsidRPr="00A03E21" w:rsidRDefault="00A56526" w:rsidP="008C1AFF">
      <w:pPr>
        <w:pStyle w:val="Clanak"/>
      </w:pPr>
      <w:r w:rsidRPr="00A03E21">
        <w:t xml:space="preserve">Članak </w:t>
      </w:r>
      <w:r w:rsidR="00600451" w:rsidRPr="00A03E21">
        <w:t>6</w:t>
      </w:r>
      <w:r w:rsidRPr="00A03E21">
        <w:t>.</w:t>
      </w:r>
    </w:p>
    <w:p w:rsidR="000C6B82" w:rsidRPr="00F04E0E" w:rsidRDefault="00A56526" w:rsidP="003D3989">
      <w:pPr>
        <w:spacing w:after="120" w:line="240" w:lineRule="auto"/>
        <w:jc w:val="both"/>
        <w:rPr>
          <w:rFonts w:eastAsia="Calibri" w:cstheme="minorHAnsi"/>
        </w:rPr>
      </w:pPr>
      <w:r w:rsidRPr="00F04E0E">
        <w:rPr>
          <w:rFonts w:eastAsia="Calibri" w:cstheme="minorHAnsi"/>
        </w:rPr>
        <w:t>(1) Kriterij obračun</w:t>
      </w:r>
      <w:r w:rsidR="00FD77A0" w:rsidRPr="00F04E0E">
        <w:rPr>
          <w:rFonts w:eastAsia="Calibri" w:cstheme="minorHAnsi"/>
        </w:rPr>
        <w:t>a</w:t>
      </w:r>
      <w:r w:rsidR="00C212FB">
        <w:rPr>
          <w:rFonts w:eastAsia="Calibri" w:cstheme="minorHAnsi"/>
        </w:rPr>
        <w:t xml:space="preserve"> </w:t>
      </w:r>
      <w:r w:rsidR="00EA08BD" w:rsidRPr="00F04E0E">
        <w:rPr>
          <w:rFonts w:eastAsia="Calibri" w:cstheme="minorHAnsi"/>
        </w:rPr>
        <w:t xml:space="preserve">količine otpada </w:t>
      </w:r>
      <w:r w:rsidRPr="00F04E0E">
        <w:rPr>
          <w:rFonts w:eastAsia="Calibri" w:cstheme="minorHAnsi"/>
        </w:rPr>
        <w:t xml:space="preserve">je zapremina spremnika za miješani komunalni otpad </w:t>
      </w:r>
      <w:r w:rsidR="00BC1D7B" w:rsidRPr="00F04E0E">
        <w:rPr>
          <w:rFonts w:eastAsia="Calibri" w:cstheme="minorHAnsi"/>
        </w:rPr>
        <w:t xml:space="preserve">i </w:t>
      </w:r>
      <w:r w:rsidRPr="00F04E0E">
        <w:rPr>
          <w:rFonts w:eastAsia="Calibri" w:cstheme="minorHAnsi"/>
        </w:rPr>
        <w:t>evident</w:t>
      </w:r>
      <w:r w:rsidRPr="00F04E0E">
        <w:rPr>
          <w:rFonts w:eastAsia="Calibri" w:cstheme="minorHAnsi"/>
        </w:rPr>
        <w:t>i</w:t>
      </w:r>
      <w:r w:rsidRPr="00F04E0E">
        <w:rPr>
          <w:rFonts w:eastAsia="Calibri" w:cstheme="minorHAnsi"/>
        </w:rPr>
        <w:t>rani</w:t>
      </w:r>
      <w:r w:rsidR="00C212FB">
        <w:rPr>
          <w:rFonts w:eastAsia="Calibri" w:cstheme="minorHAnsi"/>
        </w:rPr>
        <w:t xml:space="preserve"> </w:t>
      </w:r>
      <w:r w:rsidRPr="00F04E0E">
        <w:rPr>
          <w:rFonts w:eastAsia="Calibri" w:cstheme="minorHAnsi"/>
        </w:rPr>
        <w:t>broj pražnjenja spremnika</w:t>
      </w:r>
      <w:r w:rsidR="00BC1D7B" w:rsidRPr="00F04E0E">
        <w:rPr>
          <w:rFonts w:eastAsia="Calibri" w:cstheme="minorHAnsi"/>
        </w:rPr>
        <w:t xml:space="preserve"> za miješani komunalni otpad</w:t>
      </w:r>
      <w:r w:rsidRPr="00F04E0E">
        <w:rPr>
          <w:rFonts w:eastAsia="Calibri" w:cstheme="minorHAnsi"/>
        </w:rPr>
        <w:t xml:space="preserve"> u obračunskom razdoblju.</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(2) Obračunsko razdoblje određuje se u trajanju od jednog mjeseca, počinje prvoga dana u mjesecu, a završava zadnjega dana u istome mjesecu. Račun se izdaje korisniku javne usluge posljednjeg ra</w:t>
      </w:r>
      <w:r w:rsidRPr="00F04E0E">
        <w:rPr>
          <w:rFonts w:eastAsia="Calibri" w:cstheme="minorHAnsi"/>
          <w:color w:val="231F20"/>
        </w:rPr>
        <w:t>d</w:t>
      </w:r>
      <w:r w:rsidRPr="00F04E0E">
        <w:rPr>
          <w:rFonts w:eastAsia="Calibri" w:cstheme="minorHAnsi"/>
          <w:color w:val="231F20"/>
        </w:rPr>
        <w:t>nog dana u mjesecu za tekući mjesec.</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Standardne veličine i druga bitna svojstva spremnika</w:t>
      </w:r>
    </w:p>
    <w:p w:rsidR="000C6B82" w:rsidRPr="00A03E21" w:rsidRDefault="00A56526" w:rsidP="008C1AFF">
      <w:pPr>
        <w:pStyle w:val="Clanak"/>
      </w:pPr>
      <w:r w:rsidRPr="00A03E21">
        <w:t xml:space="preserve">Članak </w:t>
      </w:r>
      <w:r w:rsidR="00600451" w:rsidRPr="00A03E21">
        <w:rPr>
          <w:rStyle w:val="ClanakChar"/>
          <w:b/>
        </w:rPr>
        <w:t>7</w:t>
      </w:r>
      <w:r w:rsidRPr="00A03E21">
        <w:t>.</w:t>
      </w:r>
    </w:p>
    <w:p w:rsidR="00933D44" w:rsidRPr="00F04E0E" w:rsidRDefault="00933D44" w:rsidP="003D3989">
      <w:pPr>
        <w:spacing w:after="120" w:line="240" w:lineRule="auto"/>
        <w:jc w:val="both"/>
        <w:rPr>
          <w:rFonts w:eastAsia="Calibri" w:cstheme="minorHAnsi"/>
          <w:color w:val="231F20"/>
        </w:rPr>
      </w:pPr>
      <w:r w:rsidRPr="00F04E0E">
        <w:rPr>
          <w:rFonts w:eastAsia="Calibri" w:cstheme="minorHAnsi"/>
        </w:rPr>
        <w:t>(1) Standardne veličine spremnika određuju se kako bi se omogućilo njihovo pražnjenje pomoću sp</w:t>
      </w:r>
      <w:r w:rsidRPr="00F04E0E">
        <w:rPr>
          <w:rFonts w:eastAsia="Calibri" w:cstheme="minorHAnsi"/>
        </w:rPr>
        <w:t>e</w:t>
      </w:r>
      <w:r w:rsidRPr="00F04E0E">
        <w:rPr>
          <w:rFonts w:eastAsia="Calibri" w:cstheme="minorHAnsi"/>
        </w:rPr>
        <w:t>cijalnih komunalnih vozila sa sustavima za podizanje spremnika</w:t>
      </w:r>
      <w:r w:rsidR="00465DB1">
        <w:rPr>
          <w:rFonts w:eastAsia="Calibri" w:cstheme="minorHAnsi"/>
        </w:rPr>
        <w:t>, u skladu s uvjetima zaštite na radu</w:t>
      </w:r>
      <w:r w:rsidRPr="00F04E0E">
        <w:rPr>
          <w:rFonts w:eastAsia="Calibri" w:cstheme="minorHAnsi"/>
        </w:rPr>
        <w:t>.</w:t>
      </w:r>
    </w:p>
    <w:p w:rsidR="007A0FA8" w:rsidRDefault="00933D44" w:rsidP="003D3989">
      <w:pPr>
        <w:spacing w:after="0" w:line="240" w:lineRule="auto"/>
        <w:jc w:val="both"/>
        <w:rPr>
          <w:rFonts w:cstheme="minorHAnsi"/>
        </w:rPr>
      </w:pPr>
      <w:r w:rsidRPr="00F04E0E">
        <w:rPr>
          <w:rFonts w:eastAsia="Calibri" w:cstheme="minorHAnsi"/>
          <w:color w:val="231F20"/>
        </w:rPr>
        <w:t>(2</w:t>
      </w:r>
      <w:r w:rsidR="00EA08BD" w:rsidRPr="00F04E0E">
        <w:rPr>
          <w:rFonts w:eastAsia="Calibri" w:cstheme="minorHAnsi"/>
          <w:color w:val="231F20"/>
        </w:rPr>
        <w:t xml:space="preserve">) </w:t>
      </w:r>
      <w:r w:rsidR="00885700" w:rsidRPr="00F04E0E">
        <w:rPr>
          <w:rFonts w:cstheme="minorHAnsi"/>
        </w:rPr>
        <w:t>Standardne veličine spremnika za sakupljan</w:t>
      </w:r>
      <w:r w:rsidR="00B047B4">
        <w:rPr>
          <w:rFonts w:cstheme="minorHAnsi"/>
        </w:rPr>
        <w:t xml:space="preserve">je miješanog komunalnog otpada </w:t>
      </w:r>
      <w:r w:rsidR="00885700" w:rsidRPr="00F04E0E">
        <w:rPr>
          <w:rFonts w:cstheme="minorHAnsi"/>
        </w:rPr>
        <w:t>i ostalih vrsta otpada u okviru povezan</w:t>
      </w:r>
      <w:r w:rsidR="00B047B4">
        <w:rPr>
          <w:rFonts w:cstheme="minorHAnsi"/>
        </w:rPr>
        <w:t>ih</w:t>
      </w:r>
      <w:r w:rsidR="00885700" w:rsidRPr="00F04E0E">
        <w:rPr>
          <w:rFonts w:cstheme="minorHAnsi"/>
        </w:rPr>
        <w:t xml:space="preserve"> uslug</w:t>
      </w:r>
      <w:r w:rsidR="00B047B4">
        <w:rPr>
          <w:rFonts w:cstheme="minorHAnsi"/>
        </w:rPr>
        <w:t>a</w:t>
      </w:r>
      <w:r w:rsidR="00885700" w:rsidRPr="00F04E0E">
        <w:rPr>
          <w:rFonts w:cstheme="minorHAnsi"/>
        </w:rPr>
        <w:t xml:space="preserve"> na obračunskom mjestu korisnika javne usluge na području </w:t>
      </w:r>
      <w:r w:rsidR="00C212FB">
        <w:rPr>
          <w:rFonts w:cstheme="minorHAnsi"/>
        </w:rPr>
        <w:t xml:space="preserve">Općine </w:t>
      </w:r>
      <w:r w:rsidR="005944AB">
        <w:rPr>
          <w:rFonts w:cstheme="minorHAnsi"/>
        </w:rPr>
        <w:t>P</w:t>
      </w:r>
      <w:r w:rsidR="005944AB">
        <w:rPr>
          <w:rFonts w:cstheme="minorHAnsi"/>
        </w:rPr>
        <w:t>o</w:t>
      </w:r>
      <w:r w:rsidR="005944AB">
        <w:rPr>
          <w:rFonts w:cstheme="minorHAnsi"/>
        </w:rPr>
        <w:t>kupsko</w:t>
      </w:r>
      <w:r w:rsidR="00885700" w:rsidRPr="00F04E0E">
        <w:rPr>
          <w:rFonts w:cstheme="minorHAnsi"/>
        </w:rPr>
        <w:t xml:space="preserve"> jesu: 120 </w:t>
      </w:r>
      <w:r w:rsidR="005944AB">
        <w:rPr>
          <w:rFonts w:cstheme="minorHAnsi"/>
        </w:rPr>
        <w:t xml:space="preserve">lit., </w:t>
      </w:r>
      <w:r w:rsidR="00885700" w:rsidRPr="00F04E0E">
        <w:rPr>
          <w:rFonts w:cstheme="minorHAnsi"/>
        </w:rPr>
        <w:t xml:space="preserve">240 </w:t>
      </w:r>
      <w:r w:rsidR="00C212FB">
        <w:rPr>
          <w:rFonts w:cstheme="minorHAnsi"/>
        </w:rPr>
        <w:t>lit.</w:t>
      </w:r>
      <w:r w:rsidR="005944AB">
        <w:rPr>
          <w:rFonts w:cstheme="minorHAnsi"/>
        </w:rPr>
        <w:t xml:space="preserve"> i 1100 lit.</w:t>
      </w:r>
      <w:r w:rsidR="00885700" w:rsidRPr="00F04E0E">
        <w:rPr>
          <w:rFonts w:cstheme="minorHAnsi"/>
        </w:rPr>
        <w:t xml:space="preserve"> </w:t>
      </w:r>
    </w:p>
    <w:p w:rsidR="001A1EC2" w:rsidRDefault="001A1EC2" w:rsidP="003D3989">
      <w:pPr>
        <w:spacing w:after="0" w:line="240" w:lineRule="auto"/>
        <w:jc w:val="both"/>
        <w:rPr>
          <w:rFonts w:cstheme="minorHAnsi"/>
        </w:rPr>
      </w:pPr>
      <w:r w:rsidRPr="00F04E0E">
        <w:rPr>
          <w:rFonts w:cstheme="minorHAnsi"/>
        </w:rPr>
        <w:t>Standardn</w:t>
      </w:r>
      <w:r>
        <w:rPr>
          <w:rFonts w:cstheme="minorHAnsi"/>
        </w:rPr>
        <w:t>a</w:t>
      </w:r>
      <w:r w:rsidRPr="00F04E0E">
        <w:rPr>
          <w:rFonts w:cstheme="minorHAnsi"/>
        </w:rPr>
        <w:t xml:space="preserve"> veličin</w:t>
      </w:r>
      <w:r>
        <w:rPr>
          <w:rFonts w:cstheme="minorHAnsi"/>
        </w:rPr>
        <w:t>a</w:t>
      </w:r>
      <w:r w:rsidRPr="00F04E0E">
        <w:rPr>
          <w:rFonts w:cstheme="minorHAnsi"/>
        </w:rPr>
        <w:t xml:space="preserve"> spremnika za sakupljan</w:t>
      </w:r>
      <w:r>
        <w:rPr>
          <w:rFonts w:cstheme="minorHAnsi"/>
        </w:rPr>
        <w:t>je biorazgradivog komunalnog otpada je 80 lit.</w:t>
      </w:r>
    </w:p>
    <w:p w:rsidR="00B42ECC" w:rsidRPr="00F04E0E" w:rsidRDefault="00B42ECC" w:rsidP="003D3989">
      <w:pPr>
        <w:spacing w:after="0" w:line="240" w:lineRule="auto"/>
        <w:jc w:val="both"/>
        <w:rPr>
          <w:rFonts w:cstheme="minorHAnsi"/>
        </w:rPr>
      </w:pPr>
    </w:p>
    <w:p w:rsidR="000C6B82" w:rsidRPr="00F04E0E" w:rsidRDefault="00933D44" w:rsidP="00B42ECC">
      <w:pPr>
        <w:spacing w:after="0" w:line="240" w:lineRule="auto"/>
        <w:jc w:val="both"/>
        <w:rPr>
          <w:rFonts w:eastAsia="Calibri" w:cstheme="minorHAnsi"/>
          <w:color w:val="231F20"/>
        </w:rPr>
      </w:pPr>
      <w:r w:rsidRPr="00F04E0E">
        <w:rPr>
          <w:rFonts w:eastAsia="Calibri" w:cstheme="minorHAnsi"/>
          <w:color w:val="231F20"/>
        </w:rPr>
        <w:t>(3</w:t>
      </w:r>
      <w:r w:rsidR="00EA08BD" w:rsidRPr="00F04E0E">
        <w:rPr>
          <w:rFonts w:eastAsia="Calibri" w:cstheme="minorHAnsi"/>
          <w:color w:val="231F20"/>
        </w:rPr>
        <w:t xml:space="preserve">) </w:t>
      </w:r>
      <w:r w:rsidR="00A56526" w:rsidRPr="00F04E0E">
        <w:rPr>
          <w:rFonts w:eastAsia="Calibri" w:cstheme="minorHAnsi"/>
          <w:color w:val="231F20"/>
        </w:rPr>
        <w:t>Iznimno</w:t>
      </w:r>
      <w:r w:rsidR="002308DD" w:rsidRPr="00F04E0E">
        <w:rPr>
          <w:rFonts w:eastAsia="Calibri" w:cstheme="minorHAnsi"/>
          <w:color w:val="231F20"/>
        </w:rPr>
        <w:t xml:space="preserve">, osim </w:t>
      </w:r>
      <w:r w:rsidR="0008685A" w:rsidRPr="00F04E0E">
        <w:rPr>
          <w:rFonts w:eastAsia="Calibri" w:cstheme="minorHAnsi"/>
          <w:color w:val="231F20"/>
        </w:rPr>
        <w:t>u navedenim spremnicima,</w:t>
      </w:r>
      <w:r w:rsidR="00A56526" w:rsidRPr="00F04E0E">
        <w:rPr>
          <w:rFonts w:eastAsia="Calibri" w:cstheme="minorHAnsi"/>
          <w:color w:val="231F20"/>
        </w:rPr>
        <w:t xml:space="preserve"> komunalni otpad se može prikupljati i u </w:t>
      </w:r>
      <w:r w:rsidR="001A1EC2">
        <w:rPr>
          <w:rFonts w:eastAsia="Calibri" w:cstheme="minorHAnsi"/>
          <w:color w:val="231F20"/>
        </w:rPr>
        <w:t>odgovarajući</w:t>
      </w:r>
      <w:r w:rsidR="001A1EC2">
        <w:rPr>
          <w:rFonts w:eastAsia="Calibri" w:cstheme="minorHAnsi"/>
          <w:color w:val="231F20"/>
        </w:rPr>
        <w:t>m</w:t>
      </w:r>
      <w:r w:rsidR="0008685A" w:rsidRPr="00F04E0E">
        <w:rPr>
          <w:rFonts w:eastAsia="Calibri" w:cstheme="minorHAnsi"/>
          <w:color w:val="231F20"/>
        </w:rPr>
        <w:t>vrećicama koje osigurava davatelj usluge,</w:t>
      </w:r>
      <w:r w:rsidR="00A56526" w:rsidRPr="00F04E0E">
        <w:rPr>
          <w:rFonts w:eastAsia="Calibri" w:cstheme="minorHAnsi"/>
          <w:color w:val="231F20"/>
        </w:rPr>
        <w:t xml:space="preserve"> ukoliko korisnik javne usluge nema mogućnost smještaja standardnog spremnika u vlastitom prostoru</w:t>
      </w:r>
      <w:r w:rsidR="0087639C" w:rsidRPr="00F04E0E">
        <w:rPr>
          <w:rFonts w:eastAsia="Calibri" w:cstheme="minorHAnsi"/>
          <w:color w:val="231F20"/>
        </w:rPr>
        <w:t xml:space="preserve"> ili ukoliko je količina otpada koju predaje povremeno veća od one koja stane u spremnik koji koristi. Vrećica za dodatnu količinu miješanog komunalnog otpada naplaćuje se, a u njenu cijenu uračunat</w:t>
      </w:r>
      <w:r w:rsidR="00474238">
        <w:rPr>
          <w:rFonts w:eastAsia="Calibri" w:cstheme="minorHAnsi"/>
          <w:color w:val="231F20"/>
        </w:rPr>
        <w:t>o</w:t>
      </w:r>
      <w:r w:rsidR="0087639C" w:rsidRPr="00F04E0E">
        <w:rPr>
          <w:rFonts w:eastAsia="Calibri" w:cstheme="minorHAnsi"/>
          <w:color w:val="231F20"/>
        </w:rPr>
        <w:t xml:space="preserve"> je zbrinjavanje otpada</w:t>
      </w:r>
      <w:r w:rsidR="00A56526" w:rsidRPr="00F04E0E">
        <w:rPr>
          <w:rFonts w:eastAsia="Calibri" w:cstheme="minorHAnsi"/>
          <w:color w:val="231F20"/>
        </w:rPr>
        <w:t>.</w:t>
      </w:r>
    </w:p>
    <w:p w:rsidR="000C6B82" w:rsidRPr="00A03E21" w:rsidRDefault="00A56526" w:rsidP="008C1AFF">
      <w:pPr>
        <w:pStyle w:val="Clanak"/>
      </w:pPr>
      <w:r w:rsidRPr="00A03E21">
        <w:t xml:space="preserve">Članak </w:t>
      </w:r>
      <w:r w:rsidR="00600451" w:rsidRPr="00A03E21">
        <w:t>8.</w:t>
      </w:r>
    </w:p>
    <w:p w:rsidR="000C6B82" w:rsidRPr="00F04E0E" w:rsidRDefault="00A56526" w:rsidP="003D3989">
      <w:pPr>
        <w:spacing w:before="120" w:after="0" w:line="240" w:lineRule="auto"/>
        <w:jc w:val="both"/>
        <w:rPr>
          <w:rFonts w:eastAsia="Calibri" w:cstheme="minorHAnsi"/>
          <w:color w:val="231F20"/>
        </w:rPr>
      </w:pPr>
      <w:r w:rsidRPr="00F04E0E">
        <w:rPr>
          <w:rFonts w:eastAsia="Calibri" w:cstheme="minorHAnsi"/>
          <w:color w:val="231F20"/>
        </w:rPr>
        <w:t>(1) Spremnici za sakupljanje otpada moraju biti nepropusni za tekućine, s poklopcem koji mora u potpunosti i vodonepropusno zatvarati otvor za punjenje/pražnjenje spremnika. Spremnici za pojed</w:t>
      </w:r>
      <w:r w:rsidRPr="00F04E0E">
        <w:rPr>
          <w:rFonts w:eastAsia="Calibri" w:cstheme="minorHAnsi"/>
          <w:color w:val="231F20"/>
        </w:rPr>
        <w:t>i</w:t>
      </w:r>
      <w:r w:rsidRPr="00F04E0E">
        <w:rPr>
          <w:rFonts w:eastAsia="Calibri" w:cstheme="minorHAnsi"/>
          <w:color w:val="231F20"/>
        </w:rPr>
        <w:t>ne vrste komunalnog otpada označavaju se odgovarajućom bojom, bilo da je čitav spremnik obojan u odgovarajuću boju, bilo da je u odgovarajuću boju obojan samo poklopac spremnika, bilo da se na spremniku nalazi naljepnica odgovarajuće boje.</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 xml:space="preserve">(2) Boje kojima se uobičajeno označavaju vrste spremnika na području </w:t>
      </w:r>
      <w:r w:rsidR="00C212FB">
        <w:rPr>
          <w:rFonts w:eastAsia="Calibri" w:cstheme="minorHAnsi"/>
          <w:color w:val="231F20"/>
        </w:rPr>
        <w:t xml:space="preserve">Općine </w:t>
      </w:r>
      <w:r w:rsidR="005944AB">
        <w:rPr>
          <w:rFonts w:eastAsia="Calibri" w:cstheme="minorHAnsi"/>
          <w:color w:val="231F20"/>
        </w:rPr>
        <w:t>Pokupsko</w:t>
      </w:r>
      <w:r w:rsidR="001A1EC2">
        <w:rPr>
          <w:rFonts w:eastAsia="Calibri" w:cstheme="minorHAnsi"/>
          <w:color w:val="231F20"/>
        </w:rPr>
        <w:t xml:space="preserve"> </w:t>
      </w:r>
      <w:r w:rsidRPr="00F04E0E">
        <w:rPr>
          <w:rFonts w:eastAsia="Calibri" w:cstheme="minorHAnsi"/>
          <w:color w:val="231F20"/>
        </w:rPr>
        <w:t>jesu: (1) zelena</w:t>
      </w:r>
      <w:r w:rsidR="001A1EC2">
        <w:rPr>
          <w:rFonts w:eastAsia="Calibri" w:cstheme="minorHAnsi"/>
          <w:color w:val="231F20"/>
        </w:rPr>
        <w:t>/crna</w:t>
      </w:r>
      <w:r w:rsidRPr="00F04E0E">
        <w:rPr>
          <w:rFonts w:eastAsia="Calibri" w:cstheme="minorHAnsi"/>
          <w:color w:val="231F20"/>
        </w:rPr>
        <w:t xml:space="preserve"> – spremnici za miješani komunalni otpad; (2) smeđa – spremnici za biootpad; (3) plava – spremnici za otpadni papir i karton; (4) žuta – spremnici za otpadnu plastičnu i metalnu ambalažu; (5) zelena ili bijela – spremnici za otpadno staklo; (6) siva – spremnici za otpadnu metalnu ambalažu. Osim bojom, spremnici moraju biti odgovarajuće označeni tekstom koji ukazuje na vrstu otpada koji se u njih odlaže te nazivom davatelja javne usluge, odnosno društva koje obavlja odvoz otpada.</w:t>
      </w:r>
    </w:p>
    <w:p w:rsidR="000C6B82" w:rsidRPr="00F04E0E" w:rsidRDefault="00A56526" w:rsidP="003D3989">
      <w:pPr>
        <w:spacing w:before="120" w:after="0" w:line="240" w:lineRule="auto"/>
        <w:jc w:val="both"/>
        <w:rPr>
          <w:rFonts w:eastAsia="Calibri" w:cstheme="minorHAnsi"/>
          <w:color w:val="231F20"/>
        </w:rPr>
      </w:pPr>
      <w:r w:rsidRPr="00F04E0E">
        <w:rPr>
          <w:rFonts w:eastAsia="Calibri" w:cstheme="minorHAnsi"/>
          <w:color w:val="231F20"/>
        </w:rPr>
        <w:t>(3) Spremnik za miješani komunalni otpad mora imati jedinstvenu oznaku koju je moguće nedvosmi</w:t>
      </w:r>
      <w:r w:rsidRPr="00F04E0E">
        <w:rPr>
          <w:rFonts w:eastAsia="Calibri" w:cstheme="minorHAnsi"/>
          <w:color w:val="231F20"/>
        </w:rPr>
        <w:t>s</w:t>
      </w:r>
      <w:r w:rsidRPr="00F04E0E">
        <w:rPr>
          <w:rFonts w:eastAsia="Calibri" w:cstheme="minorHAnsi"/>
          <w:color w:val="231F20"/>
        </w:rPr>
        <w:t>leno povezati s vlasnikom spremnika i očitati elektroničkim uređajem – „barcode“ oznaku ili elektr</w:t>
      </w:r>
      <w:r w:rsidRPr="00F04E0E">
        <w:rPr>
          <w:rFonts w:eastAsia="Calibri" w:cstheme="minorHAnsi"/>
          <w:color w:val="231F20"/>
        </w:rPr>
        <w:t>o</w:t>
      </w:r>
      <w:r w:rsidRPr="00F04E0E">
        <w:rPr>
          <w:rFonts w:eastAsia="Calibri" w:cstheme="minorHAnsi"/>
          <w:color w:val="231F20"/>
        </w:rPr>
        <w:t>nički čip. Spremnici za miješani komunalni otpad ne moraju imati tekstualnu oznaku vrste otpada koji se u njih odlaže.</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Učestalost pražnjenja spremnika</w:t>
      </w:r>
    </w:p>
    <w:p w:rsidR="000C6B82" w:rsidRPr="00A03E21" w:rsidRDefault="00A56526" w:rsidP="008C1AFF">
      <w:pPr>
        <w:pStyle w:val="Clanak"/>
      </w:pPr>
      <w:r w:rsidRPr="00A03E21">
        <w:t xml:space="preserve">Članak </w:t>
      </w:r>
      <w:r w:rsidR="00600451" w:rsidRPr="00A03E21">
        <w:rPr>
          <w:rStyle w:val="ClanakChar"/>
          <w:b/>
        </w:rPr>
        <w:t>9</w:t>
      </w:r>
      <w:r w:rsidRPr="00A03E21">
        <w:rPr>
          <w:rStyle w:val="ClanakChar"/>
          <w:b/>
        </w:rPr>
        <w:t>.</w:t>
      </w:r>
    </w:p>
    <w:p w:rsidR="00C45A31" w:rsidRPr="00F04E0E" w:rsidRDefault="00C45A31" w:rsidP="00474238">
      <w:pPr>
        <w:spacing w:after="120" w:line="240" w:lineRule="auto"/>
        <w:jc w:val="both"/>
        <w:rPr>
          <w:rFonts w:cstheme="minorHAnsi"/>
        </w:rPr>
      </w:pPr>
      <w:r w:rsidRPr="00F04E0E">
        <w:rPr>
          <w:rFonts w:cstheme="minorHAnsi"/>
        </w:rPr>
        <w:t>(1) Davatelj javne usluge dužan je omogućiti korisniku javne usluge primopredaju</w:t>
      </w:r>
      <w:r w:rsidR="004E7874">
        <w:rPr>
          <w:rFonts w:cstheme="minorHAnsi"/>
        </w:rPr>
        <w:t xml:space="preserve"> na obračunskom mjestu korisnika</w:t>
      </w:r>
      <w:r w:rsidRPr="00F04E0E">
        <w:rPr>
          <w:rFonts w:cstheme="minorHAnsi"/>
        </w:rPr>
        <w:t xml:space="preserve">: </w:t>
      </w:r>
    </w:p>
    <w:p w:rsidR="00C45A31" w:rsidRPr="00F04E0E" w:rsidRDefault="00C45A31" w:rsidP="008F0CF6">
      <w:pPr>
        <w:pStyle w:val="Odlomakpopisa"/>
        <w:numPr>
          <w:ilvl w:val="0"/>
          <w:numId w:val="16"/>
        </w:numPr>
        <w:spacing w:after="120" w:line="240" w:lineRule="auto"/>
        <w:ind w:left="709" w:hanging="357"/>
        <w:jc w:val="both"/>
        <w:rPr>
          <w:rFonts w:cstheme="minorHAnsi"/>
        </w:rPr>
      </w:pPr>
      <w:r w:rsidRPr="00F04E0E">
        <w:rPr>
          <w:rFonts w:cstheme="minorHAnsi"/>
        </w:rPr>
        <w:lastRenderedPageBreak/>
        <w:t>miješanog komunalnog otpada najmanje jednom u dva tjedna;</w:t>
      </w:r>
    </w:p>
    <w:p w:rsidR="00C45A31" w:rsidRPr="00F04E0E" w:rsidRDefault="00C45A31" w:rsidP="00C45A31">
      <w:pPr>
        <w:pStyle w:val="Odlomakpopisa"/>
        <w:numPr>
          <w:ilvl w:val="0"/>
          <w:numId w:val="16"/>
        </w:numPr>
        <w:spacing w:after="160" w:line="240" w:lineRule="auto"/>
        <w:ind w:left="709"/>
        <w:jc w:val="both"/>
        <w:rPr>
          <w:rFonts w:cstheme="minorHAnsi"/>
        </w:rPr>
      </w:pPr>
      <w:r w:rsidRPr="00F04E0E">
        <w:rPr>
          <w:rFonts w:cstheme="minorHAnsi"/>
        </w:rPr>
        <w:t>biootpada najmanje jednom tjedno;</w:t>
      </w:r>
    </w:p>
    <w:p w:rsidR="00C45A31" w:rsidRPr="00F04E0E" w:rsidRDefault="00C45A31" w:rsidP="00C45A31">
      <w:pPr>
        <w:pStyle w:val="Odlomakpopisa"/>
        <w:numPr>
          <w:ilvl w:val="0"/>
          <w:numId w:val="16"/>
        </w:numPr>
        <w:spacing w:after="160" w:line="240" w:lineRule="auto"/>
        <w:ind w:left="709"/>
        <w:jc w:val="both"/>
        <w:rPr>
          <w:rFonts w:cstheme="minorHAnsi"/>
        </w:rPr>
      </w:pPr>
      <w:r w:rsidRPr="00F04E0E">
        <w:rPr>
          <w:rFonts w:cstheme="minorHAnsi"/>
        </w:rPr>
        <w:t xml:space="preserve">ambalažnog otpada (plastična i metalna ambalaža) najmanje jednom u </w:t>
      </w:r>
      <w:r w:rsidR="001A1EC2">
        <w:rPr>
          <w:rFonts w:cstheme="minorHAnsi"/>
        </w:rPr>
        <w:t>obračunskom razdo</w:t>
      </w:r>
      <w:r w:rsidR="001A1EC2">
        <w:rPr>
          <w:rFonts w:cstheme="minorHAnsi"/>
        </w:rPr>
        <w:t>b</w:t>
      </w:r>
      <w:r w:rsidR="001A1EC2">
        <w:rPr>
          <w:rFonts w:cstheme="minorHAnsi"/>
        </w:rPr>
        <w:t>lju</w:t>
      </w:r>
      <w:r w:rsidRPr="00F04E0E">
        <w:rPr>
          <w:rFonts w:cstheme="minorHAnsi"/>
        </w:rPr>
        <w:t>;</w:t>
      </w:r>
    </w:p>
    <w:p w:rsidR="00C45A31" w:rsidRDefault="00C45A31" w:rsidP="00C45A31">
      <w:pPr>
        <w:pStyle w:val="Odlomakpopisa"/>
        <w:numPr>
          <w:ilvl w:val="0"/>
          <w:numId w:val="16"/>
        </w:numPr>
        <w:spacing w:after="160" w:line="240" w:lineRule="auto"/>
        <w:ind w:left="709"/>
        <w:jc w:val="both"/>
        <w:rPr>
          <w:rFonts w:cstheme="minorHAnsi"/>
        </w:rPr>
      </w:pPr>
      <w:r w:rsidRPr="00F04E0E">
        <w:rPr>
          <w:rFonts w:cstheme="minorHAnsi"/>
        </w:rPr>
        <w:t>otpadnog papira i kartona najmanje jednom unutar obračunskog razdoblja;</w:t>
      </w:r>
    </w:p>
    <w:p w:rsidR="00C45A31" w:rsidRPr="004767E1" w:rsidRDefault="004767E1" w:rsidP="004767E1">
      <w:pPr>
        <w:spacing w:after="160" w:line="240" w:lineRule="auto"/>
        <w:jc w:val="both"/>
        <w:rPr>
          <w:rFonts w:cstheme="minorHAnsi"/>
        </w:rPr>
      </w:pPr>
      <w:r>
        <w:rPr>
          <w:rFonts w:cstheme="minorHAnsi"/>
        </w:rPr>
        <w:t>(2) Uslugu primopredaj</w:t>
      </w:r>
      <w:r w:rsidR="00F81263">
        <w:rPr>
          <w:rFonts w:cstheme="minorHAnsi"/>
        </w:rPr>
        <w:t>e</w:t>
      </w:r>
      <w:r>
        <w:rPr>
          <w:rFonts w:cstheme="minorHAnsi"/>
        </w:rPr>
        <w:t xml:space="preserve"> </w:t>
      </w:r>
      <w:r w:rsidR="00C45A31" w:rsidRPr="004767E1">
        <w:rPr>
          <w:rFonts w:cstheme="minorHAnsi"/>
        </w:rPr>
        <w:t>ambalažnog stakla</w:t>
      </w:r>
      <w:r>
        <w:rPr>
          <w:rFonts w:cstheme="minorHAnsi"/>
        </w:rPr>
        <w:t xml:space="preserve"> davatelj javne usluge pruža putem spremnika postavlj</w:t>
      </w:r>
      <w:r>
        <w:rPr>
          <w:rFonts w:cstheme="minorHAnsi"/>
        </w:rPr>
        <w:t>e</w:t>
      </w:r>
      <w:r>
        <w:rPr>
          <w:rFonts w:cstheme="minorHAnsi"/>
        </w:rPr>
        <w:t>nih na javnoj površini</w:t>
      </w:r>
      <w:r w:rsidR="00C45A31" w:rsidRPr="004767E1">
        <w:rPr>
          <w:rFonts w:cstheme="minorHAnsi"/>
        </w:rPr>
        <w:t>.</w:t>
      </w:r>
    </w:p>
    <w:p w:rsidR="000C6B82" w:rsidRPr="00F04E0E" w:rsidRDefault="00A56526" w:rsidP="003D3989">
      <w:pPr>
        <w:spacing w:before="120" w:after="0" w:line="240" w:lineRule="auto"/>
        <w:jc w:val="both"/>
        <w:rPr>
          <w:rFonts w:eastAsia="Calibri" w:cstheme="minorHAnsi"/>
          <w:color w:val="231F20"/>
        </w:rPr>
      </w:pPr>
      <w:r w:rsidRPr="00F04E0E">
        <w:rPr>
          <w:rFonts w:eastAsia="Calibri" w:cstheme="minorHAnsi"/>
          <w:color w:val="231F20"/>
        </w:rPr>
        <w:t>(</w:t>
      </w:r>
      <w:r w:rsidR="004767E1">
        <w:rPr>
          <w:rFonts w:eastAsia="Calibri" w:cstheme="minorHAnsi"/>
          <w:color w:val="231F20"/>
        </w:rPr>
        <w:t>3</w:t>
      </w:r>
      <w:r w:rsidRPr="00F04E0E">
        <w:rPr>
          <w:rFonts w:eastAsia="Calibri" w:cstheme="minorHAnsi"/>
          <w:color w:val="231F20"/>
        </w:rPr>
        <w:t>) Korisnici koji kompostiraju</w:t>
      </w:r>
      <w:r w:rsidR="009679E2">
        <w:rPr>
          <w:rFonts w:eastAsia="Calibri" w:cstheme="minorHAnsi"/>
          <w:color w:val="231F20"/>
        </w:rPr>
        <w:t xml:space="preserve"> </w:t>
      </w:r>
      <w:r w:rsidRPr="00F04E0E">
        <w:rPr>
          <w:rFonts w:eastAsia="Calibri" w:cstheme="minorHAnsi"/>
          <w:color w:val="231F20"/>
        </w:rPr>
        <w:t>biootpad u vlastitom komposteru nisu dužni predavati na odvoz bioo</w:t>
      </w:r>
      <w:r w:rsidRPr="00F04E0E">
        <w:rPr>
          <w:rFonts w:eastAsia="Calibri" w:cstheme="minorHAnsi"/>
          <w:color w:val="231F20"/>
        </w:rPr>
        <w:t>t</w:t>
      </w:r>
      <w:r w:rsidRPr="00F04E0E">
        <w:rPr>
          <w:rFonts w:eastAsia="Calibri" w:cstheme="minorHAnsi"/>
          <w:color w:val="231F20"/>
        </w:rPr>
        <w:t xml:space="preserve">pad te </w:t>
      </w:r>
      <w:r w:rsidR="00942241">
        <w:rPr>
          <w:rFonts w:eastAsia="Calibri" w:cstheme="minorHAnsi"/>
          <w:color w:val="231F20"/>
        </w:rPr>
        <w:t>će im</w:t>
      </w:r>
      <w:r w:rsidR="00553DF5">
        <w:rPr>
          <w:rFonts w:eastAsia="Calibri" w:cstheme="minorHAnsi"/>
          <w:color w:val="231F20"/>
        </w:rPr>
        <w:t xml:space="preserve"> </w:t>
      </w:r>
      <w:r w:rsidR="00553DF5" w:rsidRPr="00942241">
        <w:rPr>
          <w:rFonts w:eastAsia="Calibri" w:cstheme="minorHAnsi"/>
        </w:rPr>
        <w:t>cijena</w:t>
      </w:r>
      <w:r w:rsidRPr="00942241">
        <w:rPr>
          <w:rFonts w:eastAsia="Calibri" w:cstheme="minorHAnsi"/>
        </w:rPr>
        <w:t xml:space="preserve"> javne usluge</w:t>
      </w:r>
      <w:r w:rsidRPr="00F81263">
        <w:rPr>
          <w:rFonts w:eastAsia="Calibri" w:cstheme="minorHAnsi"/>
          <w:color w:val="C00000"/>
        </w:rPr>
        <w:t xml:space="preserve"> </w:t>
      </w:r>
      <w:r w:rsidR="00553DF5">
        <w:rPr>
          <w:rFonts w:eastAsia="Calibri" w:cstheme="minorHAnsi"/>
          <w:color w:val="231F20"/>
        </w:rPr>
        <w:t>sukladno tome</w:t>
      </w:r>
      <w:r w:rsidR="00942241">
        <w:rPr>
          <w:rFonts w:eastAsia="Calibri" w:cstheme="minorHAnsi"/>
          <w:color w:val="231F20"/>
        </w:rPr>
        <w:t xml:space="preserve"> biti</w:t>
      </w:r>
      <w:r w:rsidR="00553DF5">
        <w:rPr>
          <w:rFonts w:eastAsia="Calibri" w:cstheme="minorHAnsi"/>
          <w:color w:val="231F20"/>
        </w:rPr>
        <w:t xml:space="preserve"> umanjiti na mjesečnom računu. Umanjenje cijene odredit će se cjenikom usluga </w:t>
      </w:r>
      <w:r w:rsidR="00F81263">
        <w:rPr>
          <w:rFonts w:eastAsia="Calibri" w:cstheme="minorHAnsi"/>
          <w:color w:val="231F20"/>
        </w:rPr>
        <w:t>davatelja usluge</w:t>
      </w:r>
      <w:r w:rsidR="00553DF5">
        <w:rPr>
          <w:rFonts w:eastAsia="Calibri" w:cstheme="minorHAnsi"/>
          <w:color w:val="231F20"/>
        </w:rPr>
        <w:t>.</w:t>
      </w:r>
    </w:p>
    <w:p w:rsidR="000C6B82" w:rsidRPr="00F04E0E" w:rsidRDefault="008F0CF6">
      <w:pPr>
        <w:spacing w:before="120" w:after="0" w:line="240" w:lineRule="auto"/>
        <w:jc w:val="both"/>
        <w:rPr>
          <w:rFonts w:eastAsia="Calibri" w:cstheme="minorHAnsi"/>
        </w:rPr>
      </w:pPr>
      <w:r w:rsidRPr="00F04E0E">
        <w:rPr>
          <w:rFonts w:eastAsia="Calibri" w:cstheme="minorHAnsi"/>
        </w:rPr>
        <w:t>(</w:t>
      </w:r>
      <w:r w:rsidR="004767E1">
        <w:rPr>
          <w:rFonts w:eastAsia="Calibri" w:cstheme="minorHAnsi"/>
        </w:rPr>
        <w:t>4</w:t>
      </w:r>
      <w:r w:rsidR="00A56526" w:rsidRPr="00F04E0E">
        <w:rPr>
          <w:rFonts w:eastAsia="Calibri" w:cstheme="minorHAnsi"/>
        </w:rPr>
        <w:t>) Plan s danima i okvirnim vremenom primopredaje komunalnog otpada prema područjima</w:t>
      </w:r>
      <w:r w:rsidR="00F81263">
        <w:rPr>
          <w:rFonts w:eastAsia="Calibri" w:cstheme="minorHAnsi"/>
        </w:rPr>
        <w:t xml:space="preserve"> (nas</w:t>
      </w:r>
      <w:r w:rsidR="00F81263">
        <w:rPr>
          <w:rFonts w:eastAsia="Calibri" w:cstheme="minorHAnsi"/>
        </w:rPr>
        <w:t>e</w:t>
      </w:r>
      <w:r w:rsidR="00F81263">
        <w:rPr>
          <w:rFonts w:eastAsia="Calibri" w:cstheme="minorHAnsi"/>
        </w:rPr>
        <w:t>ljima)</w:t>
      </w:r>
      <w:r w:rsidR="00A56526" w:rsidRPr="00F04E0E">
        <w:rPr>
          <w:rFonts w:eastAsia="Calibri" w:cstheme="minorHAnsi"/>
        </w:rPr>
        <w:t xml:space="preserve"> </w:t>
      </w:r>
      <w:r w:rsidR="00AB28B2" w:rsidRPr="00F04E0E">
        <w:rPr>
          <w:rFonts w:eastAsia="Calibri" w:cstheme="minorHAnsi"/>
        </w:rPr>
        <w:t xml:space="preserve">i vrstama otpada </w:t>
      </w:r>
      <w:r w:rsidR="00A56526" w:rsidRPr="00F04E0E">
        <w:rPr>
          <w:rFonts w:eastAsia="Calibri" w:cstheme="minorHAnsi"/>
        </w:rPr>
        <w:t xml:space="preserve">sastavni je dio </w:t>
      </w:r>
      <w:r w:rsidR="003A26EC" w:rsidRPr="003A26EC">
        <w:rPr>
          <w:rFonts w:eastAsia="Calibri" w:cstheme="minorHAnsi"/>
        </w:rPr>
        <w:t>obavijesti o prikupljanju miješanog komunalnog otpada, bior</w:t>
      </w:r>
      <w:r w:rsidR="003A26EC" w:rsidRPr="003A26EC">
        <w:rPr>
          <w:rFonts w:eastAsia="Calibri" w:cstheme="minorHAnsi"/>
        </w:rPr>
        <w:t>a</w:t>
      </w:r>
      <w:r w:rsidR="003A26EC" w:rsidRPr="003A26EC">
        <w:rPr>
          <w:rFonts w:eastAsia="Calibri" w:cstheme="minorHAnsi"/>
        </w:rPr>
        <w:t>zgradivog komunalnog otpada i reciklabilnog komunalnog otpada</w:t>
      </w:r>
      <w:r w:rsidR="00A56526" w:rsidRPr="00F04E0E">
        <w:rPr>
          <w:rFonts w:eastAsia="Calibri" w:cstheme="minorHAnsi"/>
        </w:rPr>
        <w:t xml:space="preserve">. </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Područja pružanja javne usluge</w:t>
      </w:r>
    </w:p>
    <w:p w:rsidR="000C6B82" w:rsidRPr="00A03E21" w:rsidRDefault="00A56526" w:rsidP="008C1AFF">
      <w:pPr>
        <w:pStyle w:val="Clanak"/>
      </w:pPr>
      <w:r w:rsidRPr="00A03E21">
        <w:t xml:space="preserve">Članak </w:t>
      </w:r>
      <w:r w:rsidR="00600451" w:rsidRPr="00A03E21">
        <w:rPr>
          <w:rStyle w:val="ClanakChar"/>
          <w:b/>
        </w:rPr>
        <w:t>10</w:t>
      </w:r>
      <w:r w:rsidRPr="00A03E21">
        <w:rPr>
          <w:rStyle w:val="ClanakChar"/>
          <w:b/>
        </w:rPr>
        <w:t>.</w:t>
      </w:r>
    </w:p>
    <w:p w:rsidR="000C6B82" w:rsidRPr="00F04E0E" w:rsidRDefault="00A56526">
      <w:pPr>
        <w:spacing w:after="160" w:line="240" w:lineRule="auto"/>
        <w:jc w:val="both"/>
        <w:rPr>
          <w:rFonts w:eastAsia="Calibri" w:cstheme="minorHAnsi"/>
        </w:rPr>
      </w:pPr>
      <w:r w:rsidRPr="00F04E0E">
        <w:rPr>
          <w:rFonts w:eastAsia="Calibri" w:cstheme="minorHAnsi"/>
        </w:rPr>
        <w:t>Davatelj javne usluge ove Odluke dužan je javnu uslugu pružati u svim naseljima i pojedinačnim o</w:t>
      </w:r>
      <w:r w:rsidRPr="00F04E0E">
        <w:rPr>
          <w:rFonts w:eastAsia="Calibri" w:cstheme="minorHAnsi"/>
        </w:rPr>
        <w:t>b</w:t>
      </w:r>
      <w:r w:rsidRPr="00F04E0E">
        <w:rPr>
          <w:rFonts w:eastAsia="Calibri" w:cstheme="minorHAnsi"/>
        </w:rPr>
        <w:t xml:space="preserve">jektima unutar administrativnog područja </w:t>
      </w:r>
      <w:r w:rsidR="009679E2">
        <w:rPr>
          <w:rFonts w:eastAsia="Calibri" w:cstheme="minorHAnsi"/>
        </w:rPr>
        <w:t xml:space="preserve">Općine </w:t>
      </w:r>
      <w:r w:rsidR="00052361">
        <w:rPr>
          <w:rFonts w:eastAsia="Calibri" w:cstheme="minorHAnsi"/>
        </w:rPr>
        <w:t>Pokupsko</w:t>
      </w:r>
      <w:r w:rsidRPr="00F04E0E">
        <w:rPr>
          <w:rFonts w:eastAsia="Calibri" w:cstheme="minorHAnsi"/>
        </w:rPr>
        <w:t>.</w:t>
      </w:r>
    </w:p>
    <w:p w:rsidR="000C6B82" w:rsidRPr="00F04E0E" w:rsidRDefault="001A1EC2">
      <w:pPr>
        <w:keepNext/>
        <w:keepLines/>
        <w:spacing w:before="480" w:after="0" w:line="240" w:lineRule="auto"/>
        <w:jc w:val="both"/>
        <w:rPr>
          <w:rFonts w:eastAsia="Calibri" w:cstheme="minorHAnsi"/>
          <w:b/>
          <w:u w:val="single"/>
        </w:rPr>
      </w:pPr>
      <w:r>
        <w:rPr>
          <w:rFonts w:eastAsia="Calibri" w:cstheme="minorHAnsi"/>
          <w:b/>
          <w:u w:val="single"/>
        </w:rPr>
        <w:t>Mobilno r</w:t>
      </w:r>
      <w:r w:rsidR="009679E2">
        <w:rPr>
          <w:rFonts w:eastAsia="Calibri" w:cstheme="minorHAnsi"/>
          <w:b/>
          <w:u w:val="single"/>
        </w:rPr>
        <w:t>eciklažno dvorište i način njegova korištenja</w:t>
      </w:r>
    </w:p>
    <w:p w:rsidR="000C6B82" w:rsidRDefault="00A56526" w:rsidP="008C1AFF">
      <w:pPr>
        <w:pStyle w:val="Clanak"/>
      </w:pPr>
      <w:r w:rsidRPr="00A03E21">
        <w:t>Članak</w:t>
      </w:r>
      <w:r w:rsidR="009679E2">
        <w:t xml:space="preserve"> </w:t>
      </w:r>
      <w:r w:rsidRPr="00A03E21">
        <w:t>1</w:t>
      </w:r>
      <w:r w:rsidR="00600451" w:rsidRPr="00A03E21">
        <w:t>1</w:t>
      </w:r>
      <w:r w:rsidRPr="00A03E21">
        <w:t>.</w:t>
      </w:r>
    </w:p>
    <w:p w:rsidR="009679E2" w:rsidRPr="00EF1FFE" w:rsidRDefault="00EF1FFE" w:rsidP="009679E2">
      <w:pPr>
        <w:pStyle w:val="Clanak"/>
        <w:jc w:val="left"/>
        <w:rPr>
          <w:b w:val="0"/>
        </w:rPr>
      </w:pPr>
      <w:r w:rsidRPr="00EF1FFE">
        <w:rPr>
          <w:b w:val="0"/>
        </w:rPr>
        <w:t xml:space="preserve">(1) </w:t>
      </w:r>
      <w:r w:rsidR="009679E2" w:rsidRPr="00EF1FFE">
        <w:rPr>
          <w:b w:val="0"/>
        </w:rPr>
        <w:t xml:space="preserve">Na području Općine </w:t>
      </w:r>
      <w:r w:rsidR="00942241">
        <w:rPr>
          <w:b w:val="0"/>
        </w:rPr>
        <w:t>Pokupsko</w:t>
      </w:r>
      <w:r w:rsidR="001A1EC2">
        <w:rPr>
          <w:b w:val="0"/>
        </w:rPr>
        <w:t xml:space="preserve"> </w:t>
      </w:r>
      <w:r w:rsidR="009679E2" w:rsidRPr="00EF1FFE">
        <w:rPr>
          <w:b w:val="0"/>
        </w:rPr>
        <w:t xml:space="preserve">komunalni otpad koji po vrsti i količini </w:t>
      </w:r>
      <w:r w:rsidR="001D3503" w:rsidRPr="00EF1FFE">
        <w:rPr>
          <w:b w:val="0"/>
        </w:rPr>
        <w:t>odgovara</w:t>
      </w:r>
      <w:r w:rsidR="009679E2" w:rsidRPr="00EF1FFE">
        <w:rPr>
          <w:b w:val="0"/>
        </w:rPr>
        <w:t xml:space="preserve"> vrstama komuna</w:t>
      </w:r>
      <w:r w:rsidR="009679E2" w:rsidRPr="00EF1FFE">
        <w:rPr>
          <w:b w:val="0"/>
        </w:rPr>
        <w:t>l</w:t>
      </w:r>
      <w:r w:rsidR="009679E2" w:rsidRPr="00EF1FFE">
        <w:rPr>
          <w:b w:val="0"/>
        </w:rPr>
        <w:t>nog otpada koje na</w:t>
      </w:r>
      <w:r w:rsidR="001D3503" w:rsidRPr="00EF1FFE">
        <w:rPr>
          <w:b w:val="0"/>
        </w:rPr>
        <w:t>staje u kućanstvu fizičkih osoba</w:t>
      </w:r>
      <w:r w:rsidR="009679E2" w:rsidRPr="00EF1FFE">
        <w:rPr>
          <w:b w:val="0"/>
        </w:rPr>
        <w:t xml:space="preserve"> te </w:t>
      </w:r>
      <w:r w:rsidR="001D3503" w:rsidRPr="00EF1FFE">
        <w:rPr>
          <w:b w:val="0"/>
        </w:rPr>
        <w:t>problematični</w:t>
      </w:r>
      <w:r w:rsidR="009679E2" w:rsidRPr="00EF1FFE">
        <w:rPr>
          <w:b w:val="0"/>
        </w:rPr>
        <w:t xml:space="preserve"> otpad</w:t>
      </w:r>
      <w:r w:rsidR="001D3503" w:rsidRPr="00EF1FFE">
        <w:rPr>
          <w:b w:val="0"/>
        </w:rPr>
        <w:t xml:space="preserve"> </w:t>
      </w:r>
      <w:r>
        <w:rPr>
          <w:b w:val="0"/>
        </w:rPr>
        <w:t>odlaže se u</w:t>
      </w:r>
      <w:r w:rsidR="001D3503" w:rsidRPr="00EF1FFE">
        <w:rPr>
          <w:b w:val="0"/>
        </w:rPr>
        <w:t xml:space="preserve"> mobilno reci</w:t>
      </w:r>
      <w:r w:rsidR="001D3503" w:rsidRPr="00EF1FFE">
        <w:rPr>
          <w:b w:val="0"/>
        </w:rPr>
        <w:t>k</w:t>
      </w:r>
      <w:r w:rsidR="001D3503" w:rsidRPr="00EF1FFE">
        <w:rPr>
          <w:b w:val="0"/>
        </w:rPr>
        <w:t>lažno dvorišt</w:t>
      </w:r>
      <w:r>
        <w:rPr>
          <w:b w:val="0"/>
        </w:rPr>
        <w:t>e</w:t>
      </w:r>
      <w:r w:rsidR="001D3503" w:rsidRPr="00EF1FFE">
        <w:rPr>
          <w:b w:val="0"/>
        </w:rPr>
        <w:t>, jednom</w:t>
      </w:r>
      <w:r w:rsidR="004767E1">
        <w:rPr>
          <w:b w:val="0"/>
        </w:rPr>
        <w:t>,</w:t>
      </w:r>
      <w:r w:rsidR="001D3503" w:rsidRPr="00EF1FFE">
        <w:rPr>
          <w:b w:val="0"/>
        </w:rPr>
        <w:t xml:space="preserve"> u svaka tri mjeseca</w:t>
      </w:r>
      <w:r w:rsidR="004767E1">
        <w:rPr>
          <w:b w:val="0"/>
        </w:rPr>
        <w:t>,</w:t>
      </w:r>
      <w:r w:rsidR="001A1EC2">
        <w:rPr>
          <w:b w:val="0"/>
        </w:rPr>
        <w:t xml:space="preserve"> u naseljima:</w:t>
      </w:r>
      <w:r w:rsidR="008A077F">
        <w:rPr>
          <w:b w:val="0"/>
        </w:rPr>
        <w:t xml:space="preserve"> Auguštanovec, Cerje Pokupsko, Cvetnić B</w:t>
      </w:r>
      <w:r w:rsidR="008A077F">
        <w:rPr>
          <w:b w:val="0"/>
        </w:rPr>
        <w:t>r</w:t>
      </w:r>
      <w:r w:rsidR="008A077F">
        <w:rPr>
          <w:b w:val="0"/>
        </w:rPr>
        <w:t>do, Gladovec  Pokupski , Hotnja, Lijevi Degoj, Lijevi Štefanki, Lukinić Brdo, Opatija, Pokupsko, Rožen</w:t>
      </w:r>
      <w:r w:rsidR="008A077F">
        <w:rPr>
          <w:b w:val="0"/>
        </w:rPr>
        <w:t>i</w:t>
      </w:r>
      <w:r w:rsidR="008A077F">
        <w:rPr>
          <w:b w:val="0"/>
        </w:rPr>
        <w:t>ca, Strezojevo, Šestak Brdo i Zgurić Brdo.</w:t>
      </w:r>
    </w:p>
    <w:p w:rsidR="000C6B82" w:rsidRPr="00F04E0E" w:rsidRDefault="00EF1FFE">
      <w:pPr>
        <w:spacing w:before="120" w:after="0" w:line="240" w:lineRule="auto"/>
        <w:jc w:val="both"/>
        <w:rPr>
          <w:rFonts w:eastAsia="Calibri" w:cstheme="minorHAnsi"/>
          <w:color w:val="231F20"/>
        </w:rPr>
      </w:pPr>
      <w:r w:rsidRPr="00F04E0E">
        <w:rPr>
          <w:rFonts w:eastAsia="Calibri" w:cstheme="minorHAnsi"/>
          <w:color w:val="231F20"/>
        </w:rPr>
        <w:t xml:space="preserve"> </w:t>
      </w:r>
      <w:r w:rsidR="00A56526" w:rsidRPr="00F04E0E">
        <w:rPr>
          <w:rFonts w:eastAsia="Calibri" w:cstheme="minorHAnsi"/>
          <w:color w:val="231F20"/>
        </w:rPr>
        <w:t xml:space="preserve">(2) U </w:t>
      </w:r>
      <w:r>
        <w:rPr>
          <w:rFonts w:eastAsia="Calibri" w:cstheme="minorHAnsi"/>
          <w:color w:val="231F20"/>
        </w:rPr>
        <w:t xml:space="preserve">mobilno </w:t>
      </w:r>
      <w:r w:rsidR="00A56526" w:rsidRPr="00F04E0E">
        <w:rPr>
          <w:rFonts w:eastAsia="Calibri" w:cstheme="minorHAnsi"/>
          <w:color w:val="231F20"/>
        </w:rPr>
        <w:t>reciklažn</w:t>
      </w:r>
      <w:r>
        <w:rPr>
          <w:rFonts w:eastAsia="Calibri" w:cstheme="minorHAnsi"/>
          <w:color w:val="231F20"/>
        </w:rPr>
        <w:t>o</w:t>
      </w:r>
      <w:r w:rsidR="00A56526" w:rsidRPr="00F04E0E">
        <w:rPr>
          <w:rFonts w:eastAsia="Calibri" w:cstheme="minorHAnsi"/>
          <w:color w:val="231F20"/>
        </w:rPr>
        <w:t xml:space="preserve"> dvorišt</w:t>
      </w:r>
      <w:r>
        <w:rPr>
          <w:rFonts w:eastAsia="Calibri" w:cstheme="minorHAnsi"/>
          <w:color w:val="231F20"/>
        </w:rPr>
        <w:t>e</w:t>
      </w:r>
      <w:r w:rsidR="00A56526" w:rsidRPr="00F04E0E">
        <w:rPr>
          <w:rFonts w:eastAsia="Calibri" w:cstheme="minorHAnsi"/>
          <w:color w:val="231F20"/>
        </w:rPr>
        <w:t xml:space="preserve"> dozvoljeno je odlaganje, bez naknade za korisnike javne usluge</w:t>
      </w:r>
      <w:r w:rsidR="001913E4">
        <w:rPr>
          <w:rFonts w:eastAsia="Calibri" w:cstheme="minorHAnsi"/>
          <w:color w:val="231F20"/>
        </w:rPr>
        <w:t xml:space="preserve"> s područja </w:t>
      </w:r>
      <w:r>
        <w:rPr>
          <w:rFonts w:eastAsia="Calibri" w:cstheme="minorHAnsi"/>
          <w:color w:val="231F20"/>
        </w:rPr>
        <w:t xml:space="preserve">Općine </w:t>
      </w:r>
      <w:r w:rsidR="00942241">
        <w:rPr>
          <w:rFonts w:eastAsia="Calibri" w:cstheme="minorHAnsi"/>
          <w:color w:val="231F20"/>
        </w:rPr>
        <w:t>Pokupsko</w:t>
      </w:r>
      <w:r w:rsidR="001A1EC2">
        <w:rPr>
          <w:rFonts w:eastAsia="Calibri" w:cstheme="minorHAnsi"/>
          <w:color w:val="231F20"/>
        </w:rPr>
        <w:t>,</w:t>
      </w:r>
      <w:r w:rsidR="00A56526" w:rsidRPr="00F04E0E">
        <w:rPr>
          <w:rFonts w:eastAsia="Calibri" w:cstheme="minorHAnsi"/>
          <w:color w:val="231F20"/>
        </w:rPr>
        <w:t xml:space="preserve"> </w:t>
      </w:r>
      <w:r w:rsidR="006529C0">
        <w:rPr>
          <w:rFonts w:eastAsia="Calibri" w:cstheme="minorHAnsi"/>
          <w:color w:val="231F20"/>
        </w:rPr>
        <w:t>onih</w:t>
      </w:r>
      <w:r w:rsidR="00A56526" w:rsidRPr="00F04E0E">
        <w:rPr>
          <w:rFonts w:eastAsia="Calibri" w:cstheme="minorHAnsi"/>
          <w:color w:val="231F20"/>
        </w:rPr>
        <w:t xml:space="preserve"> količina i vrsta komunalnog otpada koje odgovaraju količinama i vrstama komunalnog otpada nastalima u kućanstvu fizičkih osoba. Građanima, fizičkim osobama obrtnicima te pravnim osobama, koji ne plaćaju korištenje javne usluge na području </w:t>
      </w:r>
      <w:r>
        <w:rPr>
          <w:rFonts w:eastAsia="Calibri" w:cstheme="minorHAnsi"/>
          <w:color w:val="231F20"/>
        </w:rPr>
        <w:t>Općine</w:t>
      </w:r>
      <w:r w:rsidR="00A56526" w:rsidRPr="00F04E0E">
        <w:rPr>
          <w:rFonts w:eastAsia="Calibri" w:cstheme="minorHAnsi"/>
          <w:color w:val="231F20"/>
        </w:rPr>
        <w:t xml:space="preserve">, ili koji plaćaju korištenje javne usluge na području </w:t>
      </w:r>
      <w:r w:rsidR="004767E1">
        <w:rPr>
          <w:rFonts w:eastAsia="Calibri" w:cstheme="minorHAnsi"/>
          <w:color w:val="231F20"/>
        </w:rPr>
        <w:t>Općine</w:t>
      </w:r>
      <w:r w:rsidR="00A56526" w:rsidRPr="00F04E0E">
        <w:rPr>
          <w:rFonts w:eastAsia="Calibri" w:cstheme="minorHAnsi"/>
          <w:color w:val="231F20"/>
        </w:rPr>
        <w:t>, ali predaju otpad u količini većoj od količine koja odgovara količini otpada nastaloj u kućanstvu fizičkih osoba, usluga korištenja</w:t>
      </w:r>
      <w:r w:rsidR="004767E1">
        <w:rPr>
          <w:rFonts w:eastAsia="Calibri" w:cstheme="minorHAnsi"/>
          <w:color w:val="231F20"/>
        </w:rPr>
        <w:t xml:space="preserve"> mobilnog</w:t>
      </w:r>
      <w:r w:rsidR="00A56526" w:rsidRPr="00F04E0E">
        <w:rPr>
          <w:rFonts w:eastAsia="Calibri" w:cstheme="minorHAnsi"/>
          <w:color w:val="231F20"/>
        </w:rPr>
        <w:t xml:space="preserve"> reciklažnog dvorišta naplatit će se sukladno cjeniku</w:t>
      </w:r>
      <w:r w:rsidR="004767E1">
        <w:rPr>
          <w:rFonts w:eastAsia="Calibri" w:cstheme="minorHAnsi"/>
          <w:color w:val="231F20"/>
        </w:rPr>
        <w:t xml:space="preserve"> davatelja javne usluge odnosno</w:t>
      </w:r>
      <w:r w:rsidR="00A56526" w:rsidRPr="00F04E0E">
        <w:rPr>
          <w:rFonts w:eastAsia="Calibri" w:cstheme="minorHAnsi"/>
          <w:color w:val="231F20"/>
        </w:rPr>
        <w:t xml:space="preserve"> pravne osobe koja upravlja</w:t>
      </w:r>
      <w:r w:rsidR="004767E1">
        <w:rPr>
          <w:rFonts w:eastAsia="Calibri" w:cstheme="minorHAnsi"/>
          <w:color w:val="231F20"/>
        </w:rPr>
        <w:t xml:space="preserve"> mobilnim</w:t>
      </w:r>
      <w:r w:rsidR="00A56526" w:rsidRPr="00F04E0E">
        <w:rPr>
          <w:rFonts w:eastAsia="Calibri" w:cstheme="minorHAnsi"/>
          <w:color w:val="231F20"/>
        </w:rPr>
        <w:t xml:space="preserve"> reciklažnim dvorištem</w:t>
      </w:r>
      <w:r w:rsidR="00DB5044">
        <w:rPr>
          <w:rFonts w:eastAsia="Calibri" w:cstheme="minorHAnsi"/>
          <w:color w:val="231F20"/>
        </w:rPr>
        <w:t xml:space="preserve"> (u daljnjem tekstu: upravitelj reciklažnog dvorišta)</w:t>
      </w:r>
      <w:r w:rsidR="00A56526" w:rsidRPr="00F04E0E">
        <w:rPr>
          <w:rFonts w:eastAsia="Calibri" w:cstheme="minorHAnsi"/>
          <w:color w:val="231F20"/>
        </w:rPr>
        <w:t>.</w:t>
      </w:r>
    </w:p>
    <w:p w:rsidR="000C6B82" w:rsidRPr="001A1EC2" w:rsidRDefault="001A1EC2" w:rsidP="003D3989">
      <w:pPr>
        <w:spacing w:before="120" w:after="0" w:line="240" w:lineRule="auto"/>
        <w:jc w:val="both"/>
        <w:rPr>
          <w:rFonts w:eastAsia="Calibri" w:cstheme="minorHAnsi"/>
        </w:rPr>
      </w:pPr>
      <w:r w:rsidRPr="002D6C15">
        <w:rPr>
          <w:rFonts w:eastAsia="Calibri" w:cstheme="minorHAnsi"/>
          <w:color w:val="C00000"/>
        </w:rPr>
        <w:t xml:space="preserve"> </w:t>
      </w:r>
      <w:r w:rsidR="00A56526" w:rsidRPr="002D6C15">
        <w:rPr>
          <w:rFonts w:eastAsia="Calibri" w:cstheme="minorHAnsi"/>
          <w:color w:val="C00000"/>
        </w:rPr>
        <w:t>(</w:t>
      </w:r>
      <w:r w:rsidR="00A56526" w:rsidRPr="001A1EC2">
        <w:rPr>
          <w:rFonts w:eastAsia="Calibri" w:cstheme="minorHAnsi"/>
        </w:rPr>
        <w:t>5) Prilikom korištenja usluga</w:t>
      </w:r>
      <w:r w:rsidRPr="001A1EC2">
        <w:rPr>
          <w:rFonts w:eastAsia="Calibri" w:cstheme="minorHAnsi"/>
        </w:rPr>
        <w:t xml:space="preserve"> mobilnog</w:t>
      </w:r>
      <w:r w:rsidR="00A56526" w:rsidRPr="001A1EC2">
        <w:rPr>
          <w:rFonts w:eastAsia="Calibri" w:cstheme="minorHAnsi"/>
        </w:rPr>
        <w:t xml:space="preserve"> reciklažnog dvorišta, korisnik javne usluge dužan je identific</w:t>
      </w:r>
      <w:r w:rsidR="00A56526" w:rsidRPr="001A1EC2">
        <w:rPr>
          <w:rFonts w:eastAsia="Calibri" w:cstheme="minorHAnsi"/>
        </w:rPr>
        <w:t>i</w:t>
      </w:r>
      <w:r w:rsidR="00A56526" w:rsidRPr="001A1EC2">
        <w:rPr>
          <w:rFonts w:eastAsia="Calibri" w:cstheme="minorHAnsi"/>
        </w:rPr>
        <w:t>rati se osob</w:t>
      </w:r>
      <w:r w:rsidR="00C85789" w:rsidRPr="001A1EC2">
        <w:rPr>
          <w:rFonts w:eastAsia="Calibri" w:cstheme="minorHAnsi"/>
        </w:rPr>
        <w:softHyphen/>
      </w:r>
      <w:r w:rsidR="00A56526" w:rsidRPr="001A1EC2">
        <w:rPr>
          <w:rFonts w:eastAsia="Calibri" w:cstheme="minorHAnsi"/>
        </w:rPr>
        <w:t>nom ispravom ili</w:t>
      </w:r>
      <w:r w:rsidR="00C85789" w:rsidRPr="001A1EC2">
        <w:rPr>
          <w:rFonts w:eastAsia="Calibri" w:cstheme="minorHAnsi"/>
        </w:rPr>
        <w:t xml:space="preserve"> originalnim</w:t>
      </w:r>
      <w:r w:rsidR="00A56526" w:rsidRPr="001A1EC2">
        <w:rPr>
          <w:rFonts w:eastAsia="Calibri" w:cstheme="minorHAnsi"/>
        </w:rPr>
        <w:t xml:space="preserve"> računom davatelja javne usluge, kako bi se omogućilo ev</w:t>
      </w:r>
      <w:r w:rsidR="00A56526" w:rsidRPr="001A1EC2">
        <w:rPr>
          <w:rFonts w:eastAsia="Calibri" w:cstheme="minorHAnsi"/>
        </w:rPr>
        <w:t>i</w:t>
      </w:r>
      <w:r w:rsidR="00A56526" w:rsidRPr="001A1EC2">
        <w:rPr>
          <w:rFonts w:eastAsia="Calibri" w:cstheme="minorHAnsi"/>
        </w:rPr>
        <w:t>dentiranje korištenja</w:t>
      </w:r>
      <w:r>
        <w:rPr>
          <w:rFonts w:eastAsia="Calibri" w:cstheme="minorHAnsi"/>
        </w:rPr>
        <w:t xml:space="preserve"> mobilnog</w:t>
      </w:r>
      <w:r w:rsidR="00A56526" w:rsidRPr="001A1EC2">
        <w:rPr>
          <w:rFonts w:eastAsia="Calibri" w:cstheme="minorHAnsi"/>
        </w:rPr>
        <w:t xml:space="preserve"> reciklažnog dvorišta i predanih količina i vrsta otpada. Ako se korisnik ne identificira na opisani način, neće se smatrati korisnikom javne usluge, a korištenje</w:t>
      </w:r>
      <w:r>
        <w:rPr>
          <w:rFonts w:eastAsia="Calibri" w:cstheme="minorHAnsi"/>
        </w:rPr>
        <w:t xml:space="preserve"> mobilnog </w:t>
      </w:r>
      <w:r w:rsidR="00A56526" w:rsidRPr="001A1EC2">
        <w:rPr>
          <w:rFonts w:eastAsia="Calibri" w:cstheme="minorHAnsi"/>
        </w:rPr>
        <w:t xml:space="preserve"> rec</w:t>
      </w:r>
      <w:r w:rsidR="00A56526" w:rsidRPr="001A1EC2">
        <w:rPr>
          <w:rFonts w:eastAsia="Calibri" w:cstheme="minorHAnsi"/>
        </w:rPr>
        <w:t>i</w:t>
      </w:r>
      <w:r w:rsidR="00A56526" w:rsidRPr="001A1EC2">
        <w:rPr>
          <w:rFonts w:eastAsia="Calibri" w:cstheme="minorHAnsi"/>
        </w:rPr>
        <w:t>klažnog dvorišta naplatit će mu se sukladno cjeniku.</w:t>
      </w:r>
    </w:p>
    <w:p w:rsidR="000C6B82" w:rsidRPr="00942241" w:rsidRDefault="00A56526" w:rsidP="003D3989">
      <w:pPr>
        <w:spacing w:before="120" w:after="0" w:line="240" w:lineRule="auto"/>
        <w:jc w:val="both"/>
        <w:rPr>
          <w:rFonts w:eastAsia="Calibri" w:cstheme="minorHAnsi"/>
        </w:rPr>
      </w:pPr>
      <w:r w:rsidRPr="00942241">
        <w:rPr>
          <w:rFonts w:eastAsia="Calibri" w:cstheme="minorHAnsi"/>
        </w:rPr>
        <w:t xml:space="preserve">(6) </w:t>
      </w:r>
      <w:r w:rsidR="00D71373" w:rsidRPr="00942241">
        <w:rPr>
          <w:rFonts w:eastAsia="Calibri" w:cstheme="minorHAnsi"/>
        </w:rPr>
        <w:t>Cijene korištenja</w:t>
      </w:r>
      <w:r w:rsidR="001A1EC2" w:rsidRPr="00942241">
        <w:rPr>
          <w:rFonts w:eastAsia="Calibri" w:cstheme="minorHAnsi"/>
        </w:rPr>
        <w:t xml:space="preserve"> mobilnog</w:t>
      </w:r>
      <w:r w:rsidR="00D71373" w:rsidRPr="00942241">
        <w:rPr>
          <w:rFonts w:eastAsia="Calibri" w:cstheme="minorHAnsi"/>
        </w:rPr>
        <w:t xml:space="preserve"> reciklažnog dvorišta, koje cjenikom određuje upravitelj</w:t>
      </w:r>
      <w:r w:rsidR="00942241" w:rsidRPr="00942241">
        <w:rPr>
          <w:rFonts w:eastAsia="Calibri" w:cstheme="minorHAnsi"/>
        </w:rPr>
        <w:t xml:space="preserve"> mobilnog</w:t>
      </w:r>
      <w:r w:rsidR="00D71373" w:rsidRPr="00942241">
        <w:rPr>
          <w:rFonts w:eastAsia="Calibri" w:cstheme="minorHAnsi"/>
        </w:rPr>
        <w:t xml:space="preserve"> reci</w:t>
      </w:r>
      <w:r w:rsidR="00D71373" w:rsidRPr="00942241">
        <w:rPr>
          <w:rFonts w:eastAsia="Calibri" w:cstheme="minorHAnsi"/>
        </w:rPr>
        <w:t>k</w:t>
      </w:r>
      <w:r w:rsidR="00D71373" w:rsidRPr="00942241">
        <w:rPr>
          <w:rFonts w:eastAsia="Calibri" w:cstheme="minorHAnsi"/>
        </w:rPr>
        <w:t>lažnog dvorišta, moraju odgovarati cijenama zbrinjavanja pojedinih vrsta i količina otpada koje kori</w:t>
      </w:r>
      <w:r w:rsidR="00D71373" w:rsidRPr="00942241">
        <w:rPr>
          <w:rFonts w:eastAsia="Calibri" w:cstheme="minorHAnsi"/>
        </w:rPr>
        <w:t>s</w:t>
      </w:r>
      <w:r w:rsidR="00D71373" w:rsidRPr="00942241">
        <w:rPr>
          <w:rFonts w:eastAsia="Calibri" w:cstheme="minorHAnsi"/>
        </w:rPr>
        <w:t xml:space="preserve">nik predaje u </w:t>
      </w:r>
      <w:r w:rsidR="00942241" w:rsidRPr="00942241">
        <w:rPr>
          <w:rFonts w:eastAsia="Calibri" w:cstheme="minorHAnsi"/>
        </w:rPr>
        <w:t xml:space="preserve"> mobilno </w:t>
      </w:r>
      <w:r w:rsidR="00D71373" w:rsidRPr="00942241">
        <w:rPr>
          <w:rFonts w:eastAsia="Calibri" w:cstheme="minorHAnsi"/>
        </w:rPr>
        <w:t>reciklažno dvorište.</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lastRenderedPageBreak/>
        <w:t xml:space="preserve">Način pružanja javne usluge i povezanih usluga </w:t>
      </w:r>
    </w:p>
    <w:p w:rsidR="000C6B82" w:rsidRPr="0027766A" w:rsidRDefault="00A56526" w:rsidP="008C1AFF">
      <w:pPr>
        <w:pStyle w:val="Clanak"/>
      </w:pPr>
      <w:r w:rsidRPr="0027766A">
        <w:t>Članak 1</w:t>
      </w:r>
      <w:r w:rsidR="00600451" w:rsidRPr="0027766A">
        <w:t>2</w:t>
      </w:r>
      <w:r w:rsidRPr="0027766A">
        <w:t>.</w:t>
      </w:r>
    </w:p>
    <w:p w:rsidR="000C6B82" w:rsidRPr="00F04E0E" w:rsidRDefault="00A56526" w:rsidP="000A3105">
      <w:pPr>
        <w:spacing w:after="120" w:line="240" w:lineRule="auto"/>
        <w:jc w:val="both"/>
        <w:rPr>
          <w:rFonts w:eastAsia="Calibri" w:cstheme="minorHAnsi"/>
        </w:rPr>
      </w:pPr>
      <w:r w:rsidRPr="00F04E0E">
        <w:rPr>
          <w:rFonts w:eastAsia="Calibri" w:cstheme="minorHAnsi"/>
        </w:rPr>
        <w:t>(1) Davatelj javne usluge pruža, a korisnik javne usluge koristi javnu uslugu i povezane usluge u skladu sa sljedećim standardima:</w:t>
      </w:r>
    </w:p>
    <w:p w:rsidR="000C6B82" w:rsidRPr="009979CF" w:rsidRDefault="000A3105" w:rsidP="009979CF">
      <w:pPr>
        <w:pStyle w:val="Odlomakpopisa"/>
        <w:numPr>
          <w:ilvl w:val="0"/>
          <w:numId w:val="24"/>
        </w:numPr>
        <w:spacing w:after="0" w:line="240" w:lineRule="auto"/>
        <w:jc w:val="both"/>
        <w:rPr>
          <w:rFonts w:eastAsia="Calibri" w:cstheme="minorHAnsi"/>
          <w:color w:val="231F20"/>
        </w:rPr>
      </w:pPr>
      <w:r>
        <w:rPr>
          <w:rFonts w:eastAsia="Calibri" w:cstheme="minorHAnsi"/>
          <w:color w:val="231F20"/>
        </w:rPr>
        <w:t>k</w:t>
      </w:r>
      <w:r w:rsidR="00A56526" w:rsidRPr="009979CF">
        <w:rPr>
          <w:rFonts w:eastAsia="Calibri" w:cstheme="minorHAnsi"/>
          <w:color w:val="231F20"/>
        </w:rPr>
        <w:t xml:space="preserve">orisniku javne usluge mora biti osigurana mogućnost odvojene primopredaje </w:t>
      </w:r>
      <w:r w:rsidR="00C85789">
        <w:rPr>
          <w:rFonts w:eastAsia="Calibri" w:cstheme="minorHAnsi"/>
          <w:color w:val="231F20"/>
        </w:rPr>
        <w:t xml:space="preserve">komunalnog </w:t>
      </w:r>
      <w:r w:rsidR="00A56526" w:rsidRPr="009979CF">
        <w:rPr>
          <w:rFonts w:eastAsia="Calibri" w:cstheme="minorHAnsi"/>
          <w:color w:val="231F20"/>
        </w:rPr>
        <w:t>otpada putem spremnika odgovarajuće veličine i vrste na njegovom obračunskom mjestu</w:t>
      </w:r>
      <w:r w:rsidR="00EF5038">
        <w:rPr>
          <w:rFonts w:eastAsia="Calibri" w:cstheme="minorHAnsi"/>
          <w:color w:val="231F20"/>
        </w:rPr>
        <w:t>,</w:t>
      </w:r>
      <w:r w:rsidR="00A56526" w:rsidRPr="009979CF">
        <w:rPr>
          <w:rFonts w:eastAsia="Calibri" w:cstheme="minorHAnsi"/>
          <w:color w:val="231F20"/>
        </w:rPr>
        <w:t xml:space="preserve"> korištenjem spremnika postavljenih na javnoj površini, mobiln</w:t>
      </w:r>
      <w:r w:rsidR="00F81263">
        <w:rPr>
          <w:rFonts w:eastAsia="Calibri" w:cstheme="minorHAnsi"/>
          <w:color w:val="231F20"/>
        </w:rPr>
        <w:t>og</w:t>
      </w:r>
      <w:r w:rsidR="00A56526" w:rsidRPr="009979CF">
        <w:rPr>
          <w:rFonts w:eastAsia="Calibri" w:cstheme="minorHAnsi"/>
          <w:color w:val="231F20"/>
        </w:rPr>
        <w:t xml:space="preserve"> reciklažn</w:t>
      </w:r>
      <w:r w:rsidR="00F81263">
        <w:rPr>
          <w:rFonts w:eastAsia="Calibri" w:cstheme="minorHAnsi"/>
          <w:color w:val="231F20"/>
        </w:rPr>
        <w:t>og</w:t>
      </w:r>
      <w:r w:rsidR="00A56526" w:rsidRPr="009979CF">
        <w:rPr>
          <w:rFonts w:eastAsia="Calibri" w:cstheme="minorHAnsi"/>
          <w:color w:val="231F20"/>
        </w:rPr>
        <w:t xml:space="preserve"> dvorišta te o</w:t>
      </w:r>
      <w:r w:rsidR="00A56526" w:rsidRPr="009979CF">
        <w:rPr>
          <w:rFonts w:eastAsia="Calibri" w:cstheme="minorHAnsi"/>
          <w:color w:val="231F20"/>
        </w:rPr>
        <w:t>d</w:t>
      </w:r>
      <w:r w:rsidR="00A56526" w:rsidRPr="009979CF">
        <w:rPr>
          <w:rFonts w:eastAsia="Calibri" w:cstheme="minorHAnsi"/>
          <w:color w:val="231F20"/>
        </w:rPr>
        <w:t>vozom glomaznog komunalnog otpada jednom godišnje s adrese obračunskog mjesta kori</w:t>
      </w:r>
      <w:r w:rsidR="00A56526" w:rsidRPr="009979CF">
        <w:rPr>
          <w:rFonts w:eastAsia="Calibri" w:cstheme="minorHAnsi"/>
          <w:color w:val="231F20"/>
        </w:rPr>
        <w:t>s</w:t>
      </w:r>
      <w:r w:rsidR="00A56526" w:rsidRPr="009979CF">
        <w:rPr>
          <w:rFonts w:eastAsia="Calibri" w:cstheme="minorHAnsi"/>
          <w:color w:val="231F20"/>
        </w:rPr>
        <w:t>nika javne usluge;</w:t>
      </w:r>
    </w:p>
    <w:p w:rsidR="000C6B82" w:rsidRPr="009979CF" w:rsidRDefault="00A56526" w:rsidP="009979CF">
      <w:pPr>
        <w:pStyle w:val="Odlomakpopisa"/>
        <w:numPr>
          <w:ilvl w:val="0"/>
          <w:numId w:val="24"/>
        </w:numPr>
        <w:spacing w:after="0" w:line="240" w:lineRule="auto"/>
        <w:jc w:val="both"/>
        <w:rPr>
          <w:rFonts w:eastAsia="Calibri" w:cstheme="minorHAnsi"/>
          <w:color w:val="231F20"/>
        </w:rPr>
      </w:pPr>
      <w:r w:rsidRPr="009979CF">
        <w:rPr>
          <w:rFonts w:eastAsia="Calibri" w:cstheme="minorHAnsi"/>
          <w:color w:val="231F20"/>
        </w:rPr>
        <w:t>odvojena primopredaja miješanog komunalnog otpada i biootpada obavlja se putem spre</w:t>
      </w:r>
      <w:r w:rsidRPr="009979CF">
        <w:rPr>
          <w:rFonts w:eastAsia="Calibri" w:cstheme="minorHAnsi"/>
          <w:color w:val="231F20"/>
        </w:rPr>
        <w:t>m</w:t>
      </w:r>
      <w:r w:rsidRPr="009979CF">
        <w:rPr>
          <w:rFonts w:eastAsia="Calibri" w:cstheme="minorHAnsi"/>
          <w:color w:val="231F20"/>
        </w:rPr>
        <w:t>nika kod korisnika javne usluge, na lokaciji obračunskog mjesta, na način da se miješani k</w:t>
      </w:r>
      <w:r w:rsidRPr="009979CF">
        <w:rPr>
          <w:rFonts w:eastAsia="Calibri" w:cstheme="minorHAnsi"/>
          <w:color w:val="231F20"/>
        </w:rPr>
        <w:t>o</w:t>
      </w:r>
      <w:r w:rsidRPr="009979CF">
        <w:rPr>
          <w:rFonts w:eastAsia="Calibri" w:cstheme="minorHAnsi"/>
          <w:color w:val="231F20"/>
        </w:rPr>
        <w:t>munalni otpad i biootpad sakupljaju odvojeno od otpadnog papira/kartona, plasti</w:t>
      </w:r>
      <w:r w:rsidRPr="009979CF">
        <w:rPr>
          <w:rFonts w:eastAsia="Calibri" w:cstheme="minorHAnsi"/>
          <w:color w:val="231F20"/>
        </w:rPr>
        <w:t>č</w:t>
      </w:r>
      <w:r w:rsidRPr="009979CF">
        <w:rPr>
          <w:rFonts w:eastAsia="Calibri" w:cstheme="minorHAnsi"/>
          <w:color w:val="231F20"/>
        </w:rPr>
        <w:t xml:space="preserve">ne/metalne ambalaže, </w:t>
      </w:r>
    </w:p>
    <w:p w:rsidR="000E71AB" w:rsidRDefault="000A3105" w:rsidP="006F459E">
      <w:pPr>
        <w:pStyle w:val="Odlomakpopisa"/>
        <w:numPr>
          <w:ilvl w:val="0"/>
          <w:numId w:val="24"/>
        </w:numPr>
        <w:spacing w:before="120" w:after="120" w:line="240" w:lineRule="auto"/>
        <w:jc w:val="both"/>
        <w:rPr>
          <w:rFonts w:eastAsia="Calibri" w:cstheme="minorHAnsi"/>
          <w:color w:val="231F20"/>
        </w:rPr>
      </w:pPr>
      <w:r w:rsidRPr="000E71AB">
        <w:rPr>
          <w:rFonts w:eastAsia="Calibri" w:cstheme="minorHAnsi"/>
          <w:color w:val="231F20"/>
        </w:rPr>
        <w:t>k</w:t>
      </w:r>
      <w:r w:rsidR="00A56526" w:rsidRPr="000E71AB">
        <w:rPr>
          <w:rFonts w:eastAsia="Calibri" w:cstheme="minorHAnsi"/>
          <w:color w:val="231F20"/>
        </w:rPr>
        <w:t xml:space="preserve">orisnik javne usluge može </w:t>
      </w:r>
      <w:r w:rsidR="00EF5038" w:rsidRPr="000E71AB">
        <w:rPr>
          <w:rFonts w:eastAsia="Calibri" w:cstheme="minorHAnsi"/>
          <w:color w:val="231F20"/>
        </w:rPr>
        <w:t>od</w:t>
      </w:r>
      <w:r w:rsidR="00A56526" w:rsidRPr="000E71AB">
        <w:rPr>
          <w:rFonts w:eastAsia="Calibri" w:cstheme="minorHAnsi"/>
          <w:color w:val="231F20"/>
        </w:rPr>
        <w:t>abrati zbrinjavanje biootpada</w:t>
      </w:r>
      <w:r w:rsidR="00F81263" w:rsidRPr="000E71AB">
        <w:rPr>
          <w:rFonts w:eastAsia="Calibri" w:cstheme="minorHAnsi"/>
          <w:color w:val="231F20"/>
        </w:rPr>
        <w:t xml:space="preserve"> </w:t>
      </w:r>
      <w:r w:rsidR="00A56526" w:rsidRPr="000E71AB">
        <w:rPr>
          <w:rFonts w:eastAsia="Calibri" w:cstheme="minorHAnsi"/>
          <w:color w:val="231F20"/>
        </w:rPr>
        <w:t>kompostiranjem u kućnom ko</w:t>
      </w:r>
      <w:r w:rsidR="00A56526" w:rsidRPr="000E71AB">
        <w:rPr>
          <w:rFonts w:eastAsia="Calibri" w:cstheme="minorHAnsi"/>
          <w:color w:val="231F20"/>
        </w:rPr>
        <w:t>m</w:t>
      </w:r>
      <w:r w:rsidR="00A56526" w:rsidRPr="000E71AB">
        <w:rPr>
          <w:rFonts w:eastAsia="Calibri" w:cstheme="minorHAnsi"/>
          <w:color w:val="231F20"/>
        </w:rPr>
        <w:t xml:space="preserve">posteru ili odvozom biootpada odvojeno prikupljenog u odgovarajućem spremniku; </w:t>
      </w:r>
    </w:p>
    <w:p w:rsidR="000E71AB" w:rsidRDefault="000E71AB" w:rsidP="000E71AB">
      <w:pPr>
        <w:pStyle w:val="Odlomakpopisa"/>
        <w:spacing w:before="120" w:after="120" w:line="240" w:lineRule="auto"/>
        <w:ind w:left="710"/>
        <w:jc w:val="both"/>
        <w:rPr>
          <w:rFonts w:eastAsia="Calibri" w:cstheme="minorHAnsi"/>
          <w:color w:val="231F20"/>
        </w:rPr>
      </w:pPr>
    </w:p>
    <w:p w:rsidR="000C6B82" w:rsidRPr="000E71AB" w:rsidRDefault="00A56526" w:rsidP="000E71AB">
      <w:pPr>
        <w:spacing w:before="120" w:after="120" w:line="240" w:lineRule="auto"/>
        <w:ind w:left="350"/>
        <w:jc w:val="both"/>
        <w:rPr>
          <w:rFonts w:eastAsia="Calibri" w:cstheme="minorHAnsi"/>
          <w:color w:val="231F20"/>
        </w:rPr>
      </w:pPr>
      <w:r w:rsidRPr="000E71AB">
        <w:rPr>
          <w:rFonts w:eastAsia="Calibri" w:cstheme="minorHAnsi"/>
          <w:color w:val="231F20"/>
        </w:rPr>
        <w:t>(2) U okviru sustava sakupljanja komunalnog otpada pružaju se sljedeće povezane usluge:</w:t>
      </w:r>
    </w:p>
    <w:p w:rsidR="000C6B82" w:rsidRPr="00AD638C" w:rsidRDefault="00A56526" w:rsidP="00AD638C">
      <w:pPr>
        <w:pStyle w:val="Odlomakpopisa"/>
        <w:numPr>
          <w:ilvl w:val="0"/>
          <w:numId w:val="26"/>
        </w:numPr>
        <w:spacing w:after="0" w:line="240" w:lineRule="auto"/>
        <w:jc w:val="both"/>
        <w:rPr>
          <w:rFonts w:eastAsia="Calibri" w:cstheme="minorHAnsi"/>
          <w:color w:val="231F20"/>
        </w:rPr>
      </w:pPr>
      <w:r w:rsidRPr="00AD638C">
        <w:rPr>
          <w:rFonts w:eastAsia="Calibri" w:cstheme="minorHAnsi"/>
          <w:color w:val="231F20"/>
        </w:rPr>
        <w:t>sakupljanje reciklabilnog komunalnog otpada: otpadnog papira, metala, plastike, stakla i tekstila putem spremnika postavljenih na lokaciji obračunskog mjesta korisnika javne usluge, na javnoj površini ili u sklopu komercijalnih i javnih građevina; spremnici za reciklabilni k</w:t>
      </w:r>
      <w:r w:rsidRPr="00AD638C">
        <w:rPr>
          <w:rFonts w:eastAsia="Calibri" w:cstheme="minorHAnsi"/>
          <w:color w:val="231F20"/>
        </w:rPr>
        <w:t>o</w:t>
      </w:r>
      <w:r w:rsidRPr="00AD638C">
        <w:rPr>
          <w:rFonts w:eastAsia="Calibri" w:cstheme="minorHAnsi"/>
          <w:color w:val="231F20"/>
        </w:rPr>
        <w:t>munalni otpad postavljeni na javnoj površini moraju imati oznaku davatelja javne usluge, n</w:t>
      </w:r>
      <w:r w:rsidRPr="00AD638C">
        <w:rPr>
          <w:rFonts w:eastAsia="Calibri" w:cstheme="minorHAnsi"/>
          <w:color w:val="231F20"/>
        </w:rPr>
        <w:t>a</w:t>
      </w:r>
      <w:r w:rsidRPr="00AD638C">
        <w:rPr>
          <w:rFonts w:eastAsia="Calibri" w:cstheme="minorHAnsi"/>
          <w:color w:val="231F20"/>
        </w:rPr>
        <w:t>ziv vrste otpada za koju je spremnik namijenjen te kratku uputu o otpadu koji se sakuplja p</w:t>
      </w:r>
      <w:r w:rsidRPr="00AD638C">
        <w:rPr>
          <w:rFonts w:eastAsia="Calibri" w:cstheme="minorHAnsi"/>
          <w:color w:val="231F20"/>
        </w:rPr>
        <w:t>u</w:t>
      </w:r>
      <w:r w:rsidRPr="00AD638C">
        <w:rPr>
          <w:rFonts w:eastAsia="Calibri" w:cstheme="minorHAnsi"/>
          <w:color w:val="231F20"/>
        </w:rPr>
        <w:t>tem tog spremnika; spremnici za reciklabilni komunalni otpad postavljaju se na javnoj površ</w:t>
      </w:r>
      <w:r w:rsidRPr="00AD638C">
        <w:rPr>
          <w:rFonts w:eastAsia="Calibri" w:cstheme="minorHAnsi"/>
          <w:color w:val="231F20"/>
        </w:rPr>
        <w:t>i</w:t>
      </w:r>
      <w:r w:rsidRPr="00AD638C">
        <w:rPr>
          <w:rFonts w:eastAsia="Calibri" w:cstheme="minorHAnsi"/>
          <w:color w:val="231F20"/>
        </w:rPr>
        <w:t xml:space="preserve">ni na vidljivo mjesto, pristupačno za korisnike javne usluge i za vozilo </w:t>
      </w:r>
      <w:r w:rsidR="00EF5038">
        <w:rPr>
          <w:rFonts w:eastAsia="Calibri" w:cstheme="minorHAnsi"/>
          <w:color w:val="231F20"/>
        </w:rPr>
        <w:t>kojim se spremnik pra</w:t>
      </w:r>
      <w:r w:rsidR="00EF5038">
        <w:rPr>
          <w:rFonts w:eastAsia="Calibri" w:cstheme="minorHAnsi"/>
          <w:color w:val="231F20"/>
        </w:rPr>
        <w:t>z</w:t>
      </w:r>
      <w:r w:rsidR="00EF5038">
        <w:rPr>
          <w:rFonts w:eastAsia="Calibri" w:cstheme="minorHAnsi"/>
          <w:color w:val="231F20"/>
        </w:rPr>
        <w:t>ni</w:t>
      </w:r>
      <w:r w:rsidRPr="00AD638C">
        <w:rPr>
          <w:rFonts w:eastAsia="Calibri" w:cstheme="minorHAnsi"/>
          <w:color w:val="231F20"/>
        </w:rPr>
        <w:t>, a pritom ne smiju ometati normalno odvijanje prometa pješaka i vozila;</w:t>
      </w:r>
    </w:p>
    <w:p w:rsidR="000C6B82" w:rsidRPr="00AD638C" w:rsidRDefault="00A56526" w:rsidP="00AD638C">
      <w:pPr>
        <w:pStyle w:val="Odlomakpopisa"/>
        <w:numPr>
          <w:ilvl w:val="0"/>
          <w:numId w:val="26"/>
        </w:numPr>
        <w:spacing w:after="0" w:line="240" w:lineRule="auto"/>
        <w:jc w:val="both"/>
        <w:rPr>
          <w:rFonts w:eastAsia="Calibri" w:cstheme="minorHAnsi"/>
        </w:rPr>
      </w:pPr>
      <w:r w:rsidRPr="00AD638C">
        <w:rPr>
          <w:rFonts w:eastAsia="Calibri" w:cstheme="minorHAnsi"/>
        </w:rPr>
        <w:t xml:space="preserve">sakupljanje glomaznog komunalnog otpada </w:t>
      </w:r>
      <w:r w:rsidR="00070A4D" w:rsidRPr="00942241">
        <w:rPr>
          <w:rFonts w:eastAsia="Calibri" w:cstheme="minorHAnsi"/>
        </w:rPr>
        <w:t xml:space="preserve">jednom, u svaka tri mjeseca </w:t>
      </w:r>
      <w:r w:rsidR="002D6C15" w:rsidRPr="00942241">
        <w:rPr>
          <w:rFonts w:eastAsia="Calibri" w:cstheme="minorHAnsi"/>
        </w:rPr>
        <w:t>putem</w:t>
      </w:r>
      <w:r w:rsidR="00070A4D" w:rsidRPr="00942241">
        <w:rPr>
          <w:rFonts w:eastAsia="Calibri" w:cstheme="minorHAnsi"/>
        </w:rPr>
        <w:t xml:space="preserve"> kont</w:t>
      </w:r>
      <w:r w:rsidR="002D6C15" w:rsidRPr="00942241">
        <w:rPr>
          <w:rFonts w:eastAsia="Calibri" w:cstheme="minorHAnsi"/>
        </w:rPr>
        <w:t>e</w:t>
      </w:r>
      <w:r w:rsidR="00070A4D" w:rsidRPr="00942241">
        <w:rPr>
          <w:rFonts w:eastAsia="Calibri" w:cstheme="minorHAnsi"/>
        </w:rPr>
        <w:t>jner</w:t>
      </w:r>
      <w:r w:rsidR="002D6C15" w:rsidRPr="00942241">
        <w:rPr>
          <w:rFonts w:eastAsia="Calibri" w:cstheme="minorHAnsi"/>
        </w:rPr>
        <w:t xml:space="preserve">a (30 m³) </w:t>
      </w:r>
      <w:r w:rsidR="00070A4D" w:rsidRPr="00942241">
        <w:rPr>
          <w:rFonts w:eastAsia="Calibri" w:cstheme="minorHAnsi"/>
        </w:rPr>
        <w:t xml:space="preserve"> davatelja javne usluge, predajom</w:t>
      </w:r>
      <w:r w:rsidR="00070A4D">
        <w:rPr>
          <w:rFonts w:eastAsia="Calibri" w:cstheme="minorHAnsi"/>
          <w:color w:val="C00000"/>
        </w:rPr>
        <w:t xml:space="preserve"> </w:t>
      </w:r>
      <w:r w:rsidR="00070A4D" w:rsidRPr="00942241">
        <w:rPr>
          <w:rFonts w:eastAsia="Calibri" w:cstheme="minorHAnsi"/>
        </w:rPr>
        <w:t>u</w:t>
      </w:r>
      <w:r w:rsidRPr="00AD638C">
        <w:rPr>
          <w:rFonts w:eastAsia="Calibri" w:cstheme="minorHAnsi"/>
        </w:rPr>
        <w:t xml:space="preserve"> mobilnom reciklažno dvorišt</w:t>
      </w:r>
      <w:r w:rsidR="002D6C15">
        <w:rPr>
          <w:rFonts w:eastAsia="Calibri" w:cstheme="minorHAnsi"/>
        </w:rPr>
        <w:t>e</w:t>
      </w:r>
      <w:r w:rsidRPr="00AD638C">
        <w:rPr>
          <w:rFonts w:eastAsia="Calibri" w:cstheme="minorHAnsi"/>
        </w:rPr>
        <w:t xml:space="preserve"> te jednom godišnje</w:t>
      </w:r>
      <w:r w:rsidR="00070A4D">
        <w:rPr>
          <w:rFonts w:eastAsia="Calibri" w:cstheme="minorHAnsi"/>
        </w:rPr>
        <w:t xml:space="preserve"> </w:t>
      </w:r>
      <w:r w:rsidR="00EF5038" w:rsidRPr="00AD638C">
        <w:rPr>
          <w:rFonts w:eastAsia="Calibri" w:cstheme="minorHAnsi"/>
        </w:rPr>
        <w:t>u količini ne većoj od 5 m</w:t>
      </w:r>
      <w:r w:rsidR="00EF5038" w:rsidRPr="00AD638C">
        <w:rPr>
          <w:rFonts w:eastAsia="Calibri" w:cstheme="minorHAnsi"/>
          <w:vertAlign w:val="superscript"/>
        </w:rPr>
        <w:t>3</w:t>
      </w:r>
      <w:r w:rsidR="00CE2067" w:rsidRPr="00AD638C">
        <w:rPr>
          <w:rFonts w:eastAsia="Calibri" w:cstheme="minorHAnsi"/>
        </w:rPr>
        <w:t>, bez naplate,</w:t>
      </w:r>
      <w:r w:rsidRPr="00AD638C">
        <w:rPr>
          <w:rFonts w:eastAsia="Calibri" w:cstheme="minorHAnsi"/>
        </w:rPr>
        <w:t xml:space="preserve"> odvozom s adrese obračunskog mjesta korisnika ja</w:t>
      </w:r>
      <w:r w:rsidRPr="00AD638C">
        <w:rPr>
          <w:rFonts w:eastAsia="Calibri" w:cstheme="minorHAnsi"/>
        </w:rPr>
        <w:t>v</w:t>
      </w:r>
      <w:r w:rsidRPr="00AD638C">
        <w:rPr>
          <w:rFonts w:eastAsia="Calibri" w:cstheme="minorHAnsi"/>
        </w:rPr>
        <w:t>ne usluge na poziv korisnika javne us</w:t>
      </w:r>
      <w:r w:rsidR="002D6C15">
        <w:rPr>
          <w:rFonts w:eastAsia="Calibri" w:cstheme="minorHAnsi"/>
        </w:rPr>
        <w:t xml:space="preserve">luge. </w:t>
      </w:r>
      <w:r w:rsidRPr="00AD638C">
        <w:rPr>
          <w:rFonts w:eastAsia="Calibri" w:cstheme="minorHAnsi"/>
        </w:rPr>
        <w:t xml:space="preserve"> </w:t>
      </w:r>
      <w:r w:rsidR="002D6C15">
        <w:rPr>
          <w:rFonts w:eastAsia="Calibri" w:cstheme="minorHAnsi"/>
        </w:rPr>
        <w:t>P</w:t>
      </w:r>
      <w:r w:rsidRPr="00AD638C">
        <w:rPr>
          <w:rFonts w:eastAsia="Calibri" w:cstheme="minorHAnsi"/>
        </w:rPr>
        <w:t>rilikom odvoza glomaznog otpada, korisnik javne usluge može odvojeno predati i: električni/elektronički otpad; tekstil, odjeću i obuću; otpa</w:t>
      </w:r>
      <w:r w:rsidRPr="00AD638C">
        <w:rPr>
          <w:rFonts w:eastAsia="Calibri" w:cstheme="minorHAnsi"/>
        </w:rPr>
        <w:t>d</w:t>
      </w:r>
      <w:r w:rsidRPr="00AD638C">
        <w:rPr>
          <w:rFonts w:eastAsia="Calibri" w:cstheme="minorHAnsi"/>
        </w:rPr>
        <w:t xml:space="preserve">nu gumu; problematični i opasni otpad iz kućanstva; </w:t>
      </w:r>
      <w:r w:rsidR="001535BC">
        <w:rPr>
          <w:rFonts w:eastAsia="Calibri" w:cstheme="minorHAnsi"/>
        </w:rPr>
        <w:t xml:space="preserve">zeleni (vrtni) biorazgradivi otpad (granje, lišće); </w:t>
      </w:r>
      <w:r w:rsidRPr="00AD638C">
        <w:rPr>
          <w:rFonts w:eastAsia="Calibri" w:cstheme="minorHAnsi"/>
        </w:rPr>
        <w:t xml:space="preserve">navedeni otpad mora biti zapakiran </w:t>
      </w:r>
      <w:r w:rsidR="001535BC">
        <w:rPr>
          <w:rFonts w:eastAsia="Calibri" w:cstheme="minorHAnsi"/>
        </w:rPr>
        <w:t xml:space="preserve">ili pripremljen </w:t>
      </w:r>
      <w:r w:rsidRPr="00AD638C">
        <w:rPr>
          <w:rFonts w:eastAsia="Calibri" w:cstheme="minorHAnsi"/>
        </w:rPr>
        <w:t>na način da se spriječi njegovo pr</w:t>
      </w:r>
      <w:r w:rsidRPr="00AD638C">
        <w:rPr>
          <w:rFonts w:eastAsia="Calibri" w:cstheme="minorHAnsi"/>
        </w:rPr>
        <w:t>o</w:t>
      </w:r>
      <w:r w:rsidRPr="00AD638C">
        <w:rPr>
          <w:rFonts w:eastAsia="Calibri" w:cstheme="minorHAnsi"/>
        </w:rPr>
        <w:t>sipanje i miješanje s drugim otpadom, odnosno da se može lako odvojiti po vrstama;</w:t>
      </w:r>
    </w:p>
    <w:p w:rsidR="000C6B82" w:rsidRPr="00AF17F7" w:rsidRDefault="00A56526" w:rsidP="00AD638C">
      <w:pPr>
        <w:pStyle w:val="Odlomakpopisa"/>
        <w:numPr>
          <w:ilvl w:val="0"/>
          <w:numId w:val="26"/>
        </w:numPr>
        <w:spacing w:after="0" w:line="240" w:lineRule="auto"/>
        <w:jc w:val="both"/>
        <w:rPr>
          <w:rFonts w:eastAsia="Calibri" w:cstheme="minorHAnsi"/>
          <w:color w:val="231F20"/>
          <w:spacing w:val="-2"/>
        </w:rPr>
      </w:pPr>
      <w:r w:rsidRPr="00AF17F7">
        <w:rPr>
          <w:rFonts w:eastAsia="Calibri" w:cstheme="minorHAnsi"/>
          <w:color w:val="231F20"/>
          <w:spacing w:val="-2"/>
        </w:rPr>
        <w:t>sakupljanje otpada određenog posebnim propisom koji uređuje gospodarenje otpadom u m</w:t>
      </w:r>
      <w:r w:rsidRPr="00AF17F7">
        <w:rPr>
          <w:rFonts w:eastAsia="Calibri" w:cstheme="minorHAnsi"/>
          <w:color w:val="231F20"/>
          <w:spacing w:val="-2"/>
        </w:rPr>
        <w:t>o</w:t>
      </w:r>
      <w:r w:rsidRPr="00AF17F7">
        <w:rPr>
          <w:rFonts w:eastAsia="Calibri" w:cstheme="minorHAnsi"/>
          <w:color w:val="231F20"/>
          <w:spacing w:val="-2"/>
        </w:rPr>
        <w:t xml:space="preserve">bilnom reciklažnom dvorištu, sukladno članku </w:t>
      </w:r>
      <w:r w:rsidR="0055449E" w:rsidRPr="000E71AB">
        <w:rPr>
          <w:rFonts w:eastAsia="Calibri" w:cstheme="minorHAnsi"/>
          <w:spacing w:val="-2"/>
        </w:rPr>
        <w:t>11.</w:t>
      </w:r>
      <w:r w:rsidRPr="00AF17F7">
        <w:rPr>
          <w:rFonts w:eastAsia="Calibri" w:cstheme="minorHAnsi"/>
          <w:color w:val="231F20"/>
          <w:spacing w:val="-2"/>
        </w:rPr>
        <w:t xml:space="preserve"> ove Odluke.</w:t>
      </w:r>
    </w:p>
    <w:p w:rsidR="000C6B82" w:rsidRPr="00F04E0E" w:rsidRDefault="00A56526" w:rsidP="00AF17F7">
      <w:pPr>
        <w:spacing w:before="120" w:after="120" w:line="240" w:lineRule="auto"/>
        <w:jc w:val="both"/>
        <w:rPr>
          <w:rFonts w:eastAsia="Calibri" w:cstheme="minorHAnsi"/>
          <w:color w:val="231F20"/>
        </w:rPr>
      </w:pPr>
      <w:r w:rsidRPr="00F04E0E">
        <w:rPr>
          <w:rFonts w:eastAsia="Calibri" w:cstheme="minorHAnsi"/>
          <w:color w:val="231F20"/>
        </w:rPr>
        <w:t>(3) Na zahtjev korisnika javne usluge, uz naplatu sukladno cjeniku davatelja javne usluge, pružaju se sljedeće usluge:</w:t>
      </w:r>
    </w:p>
    <w:p w:rsidR="000C6B82" w:rsidRPr="001535BC" w:rsidRDefault="00A56526" w:rsidP="001535BC">
      <w:pPr>
        <w:pStyle w:val="Odlomakpopisa"/>
        <w:numPr>
          <w:ilvl w:val="0"/>
          <w:numId w:val="29"/>
        </w:numPr>
        <w:spacing w:after="0" w:line="240" w:lineRule="auto"/>
        <w:jc w:val="both"/>
        <w:rPr>
          <w:rFonts w:eastAsia="Calibri" w:cstheme="minorHAnsi"/>
          <w:color w:val="231F20"/>
        </w:rPr>
      </w:pPr>
      <w:r w:rsidRPr="001535BC">
        <w:rPr>
          <w:rFonts w:eastAsia="Calibri" w:cstheme="minorHAnsi"/>
          <w:color w:val="231F20"/>
        </w:rPr>
        <w:t>preuzimanje otpada iz stavka 1.</w:t>
      </w:r>
      <w:r w:rsidR="001535BC">
        <w:rPr>
          <w:rFonts w:eastAsia="Calibri" w:cstheme="minorHAnsi"/>
          <w:color w:val="231F20"/>
        </w:rPr>
        <w:t xml:space="preserve"> ovoga članka u slučaju iznimne potrebe za preuzimanjem</w:t>
      </w:r>
      <w:r w:rsidRPr="001535BC">
        <w:rPr>
          <w:rFonts w:eastAsia="Calibri" w:cstheme="minorHAnsi"/>
          <w:color w:val="231F20"/>
        </w:rPr>
        <w:t xml:space="preserve"> v</w:t>
      </w:r>
      <w:r w:rsidRPr="001535BC">
        <w:rPr>
          <w:rFonts w:eastAsia="Calibri" w:cstheme="minorHAnsi"/>
          <w:color w:val="231F20"/>
        </w:rPr>
        <w:t>e</w:t>
      </w:r>
      <w:r w:rsidRPr="001535BC">
        <w:rPr>
          <w:rFonts w:eastAsia="Calibri" w:cstheme="minorHAnsi"/>
          <w:color w:val="231F20"/>
        </w:rPr>
        <w:t>će količine otpada</w:t>
      </w:r>
      <w:r w:rsidR="001535BC">
        <w:rPr>
          <w:rFonts w:eastAsia="Calibri" w:cstheme="minorHAnsi"/>
          <w:color w:val="231F20"/>
        </w:rPr>
        <w:t xml:space="preserve"> od uobičajene</w:t>
      </w:r>
      <w:r w:rsidRPr="001535BC">
        <w:rPr>
          <w:rFonts w:eastAsia="Calibri" w:cstheme="minorHAnsi"/>
          <w:color w:val="231F20"/>
        </w:rPr>
        <w:t>;</w:t>
      </w:r>
    </w:p>
    <w:p w:rsidR="000C6B82" w:rsidRPr="001535BC" w:rsidRDefault="00A56526" w:rsidP="001535BC">
      <w:pPr>
        <w:pStyle w:val="Odlomakpopisa"/>
        <w:numPr>
          <w:ilvl w:val="0"/>
          <w:numId w:val="29"/>
        </w:numPr>
        <w:spacing w:after="0" w:line="240" w:lineRule="auto"/>
        <w:jc w:val="both"/>
        <w:rPr>
          <w:rFonts w:eastAsia="Calibri" w:cstheme="minorHAnsi"/>
          <w:color w:val="231F20"/>
        </w:rPr>
      </w:pPr>
      <w:r w:rsidRPr="001535BC">
        <w:rPr>
          <w:rFonts w:eastAsia="Calibri" w:cstheme="minorHAnsi"/>
          <w:color w:val="231F20"/>
        </w:rPr>
        <w:t xml:space="preserve">preuzimanje glomaznog otpada, osim preuzimanja glomaznog otpada iz točke </w:t>
      </w:r>
      <w:r w:rsidR="001535BC">
        <w:rPr>
          <w:rFonts w:eastAsia="Calibri" w:cstheme="minorHAnsi"/>
          <w:color w:val="231F20"/>
        </w:rPr>
        <w:t>2</w:t>
      </w:r>
      <w:r w:rsidRPr="001535BC">
        <w:rPr>
          <w:rFonts w:eastAsia="Calibri" w:cstheme="minorHAnsi"/>
          <w:color w:val="231F20"/>
        </w:rPr>
        <w:t>. stavka 2. ovo</w:t>
      </w:r>
      <w:r w:rsidR="001535BC">
        <w:rPr>
          <w:rFonts w:eastAsia="Calibri" w:cstheme="minorHAnsi"/>
          <w:color w:val="231F20"/>
        </w:rPr>
        <w:t>ga članka.</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(4) Korisnik koji koristi kućno kompostiranje</w:t>
      </w:r>
      <w:r w:rsidR="009A0006">
        <w:rPr>
          <w:rFonts w:eastAsia="Calibri" w:cstheme="minorHAnsi"/>
          <w:color w:val="231F20"/>
        </w:rPr>
        <w:t xml:space="preserve"> </w:t>
      </w:r>
      <w:r w:rsidRPr="00F04E0E">
        <w:rPr>
          <w:rFonts w:eastAsia="Calibri" w:cstheme="minorHAnsi"/>
          <w:color w:val="231F20"/>
        </w:rPr>
        <w:t xml:space="preserve">biootpada </w:t>
      </w:r>
      <w:r w:rsidRPr="000E71AB">
        <w:rPr>
          <w:rFonts w:eastAsia="Calibri" w:cstheme="minorHAnsi"/>
        </w:rPr>
        <w:t>dužan je koristiti vlastiti komposter</w:t>
      </w:r>
      <w:r w:rsidRPr="00F04E0E">
        <w:rPr>
          <w:rFonts w:eastAsia="Calibri" w:cstheme="minorHAnsi"/>
          <w:color w:val="231F20"/>
        </w:rPr>
        <w:t>. Kompo</w:t>
      </w:r>
      <w:r w:rsidRPr="00F04E0E">
        <w:rPr>
          <w:rFonts w:eastAsia="Calibri" w:cstheme="minorHAnsi"/>
          <w:color w:val="231F20"/>
        </w:rPr>
        <w:t>s</w:t>
      </w:r>
      <w:r w:rsidRPr="00F04E0E">
        <w:rPr>
          <w:rFonts w:eastAsia="Calibri" w:cstheme="minorHAnsi"/>
          <w:color w:val="231F20"/>
        </w:rPr>
        <w:t xml:space="preserve">ter se postavlja na udaljenosti od najmanje 2 metra od svake granice katastarske čestice na adresi obračunskog mjesta korisnika javne usluge, osim ukoliko korisnik </w:t>
      </w:r>
      <w:r w:rsidR="005C0AB8">
        <w:rPr>
          <w:rFonts w:eastAsia="Calibri" w:cstheme="minorHAnsi"/>
          <w:color w:val="231F20"/>
        </w:rPr>
        <w:t>ima</w:t>
      </w:r>
      <w:r w:rsidRPr="00F04E0E">
        <w:rPr>
          <w:rFonts w:eastAsia="Calibri" w:cstheme="minorHAnsi"/>
          <w:color w:val="231F20"/>
        </w:rPr>
        <w:t>suglasnost vlasnika susjednog zemljišta o tome da komposter smije postaviti na manju udaljenost od granice katastarske čestice.. Korisnik javne usluge dužan je kućno kompostiranje provoditi sukladno uputama davatelja javne u</w:t>
      </w:r>
      <w:r w:rsidRPr="00F04E0E">
        <w:rPr>
          <w:rFonts w:eastAsia="Calibri" w:cstheme="minorHAnsi"/>
          <w:color w:val="231F20"/>
        </w:rPr>
        <w:t>s</w:t>
      </w:r>
      <w:r w:rsidRPr="00F04E0E">
        <w:rPr>
          <w:rFonts w:eastAsia="Calibri" w:cstheme="minorHAnsi"/>
          <w:color w:val="231F20"/>
        </w:rPr>
        <w:t>luge te odredbama Zakona i odgovarajućih propisa.</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lastRenderedPageBreak/>
        <w:t>(5) Spremnik na obračunskom mjestu na adresi korisnika javne usluge i spremnik postavljen na javnoj površini, iz stavka 1. ovoga članka, smatraju se primarnim spremnikom.</w:t>
      </w:r>
    </w:p>
    <w:p w:rsidR="000C6B82" w:rsidRPr="00F04E0E" w:rsidRDefault="00CE2067">
      <w:pPr>
        <w:keepNext/>
        <w:keepLines/>
        <w:spacing w:before="480" w:after="0" w:line="240" w:lineRule="auto"/>
        <w:jc w:val="both"/>
        <w:rPr>
          <w:rFonts w:eastAsia="Calibri" w:cstheme="minorHAnsi"/>
          <w:b/>
          <w:u w:val="single"/>
        </w:rPr>
      </w:pPr>
      <w:r w:rsidRPr="00F04E0E">
        <w:rPr>
          <w:rFonts w:eastAsia="Calibri" w:cstheme="minorHAnsi"/>
          <w:b/>
          <w:u w:val="single"/>
        </w:rPr>
        <w:t xml:space="preserve">Kategorije </w:t>
      </w:r>
      <w:r w:rsidR="00170731">
        <w:rPr>
          <w:rFonts w:eastAsia="Calibri" w:cstheme="minorHAnsi"/>
          <w:b/>
          <w:u w:val="single"/>
        </w:rPr>
        <w:t>korisnika javne usluge</w:t>
      </w:r>
    </w:p>
    <w:p w:rsidR="000C6B82" w:rsidRPr="00F04E0E" w:rsidRDefault="00A56526" w:rsidP="008C1AFF">
      <w:pPr>
        <w:pStyle w:val="Clanak"/>
      </w:pPr>
      <w:r w:rsidRPr="00F04E0E">
        <w:t>Članak 1</w:t>
      </w:r>
      <w:r w:rsidR="00600451" w:rsidRPr="00F04E0E">
        <w:t>3</w:t>
      </w:r>
      <w:r w:rsidRPr="00F04E0E">
        <w:t>.</w:t>
      </w:r>
    </w:p>
    <w:p w:rsidR="000C6B82" w:rsidRPr="00F04E0E" w:rsidRDefault="00170731" w:rsidP="00170731">
      <w:pPr>
        <w:spacing w:after="120" w:line="240" w:lineRule="auto"/>
        <w:jc w:val="both"/>
        <w:rPr>
          <w:rFonts w:eastAsia="Calibri" w:cstheme="minorHAnsi"/>
        </w:rPr>
      </w:pPr>
      <w:r>
        <w:rPr>
          <w:rFonts w:eastAsia="Calibri" w:cstheme="minorHAnsi"/>
        </w:rPr>
        <w:t xml:space="preserve">Korisnici </w:t>
      </w:r>
      <w:r w:rsidR="00A56526" w:rsidRPr="00F04E0E">
        <w:rPr>
          <w:rFonts w:eastAsia="Calibri" w:cstheme="minorHAnsi"/>
        </w:rPr>
        <w:t xml:space="preserve">javne usluge prikupljanja miješanog komunalnog otpada i prikupljanja biorazgradivog </w:t>
      </w:r>
      <w:r w:rsidR="000E71AB">
        <w:rPr>
          <w:rFonts w:eastAsia="Calibri" w:cstheme="minorHAnsi"/>
        </w:rPr>
        <w:t>k</w:t>
      </w:r>
      <w:r w:rsidR="000E71AB">
        <w:rPr>
          <w:rFonts w:eastAsia="Calibri" w:cstheme="minorHAnsi"/>
        </w:rPr>
        <w:t>o</w:t>
      </w:r>
      <w:r w:rsidR="000E71AB">
        <w:rPr>
          <w:rFonts w:eastAsia="Calibri" w:cstheme="minorHAnsi"/>
        </w:rPr>
        <w:t>munalnog otpada su fizičke osobe (kućanstva) i pravne osobe/obrtnici.</w:t>
      </w:r>
    </w:p>
    <w:p w:rsidR="000C6B82" w:rsidRPr="00F04E0E" w:rsidRDefault="00A56526">
      <w:pPr>
        <w:spacing w:after="0" w:line="240" w:lineRule="auto"/>
        <w:jc w:val="both"/>
        <w:rPr>
          <w:rFonts w:eastAsia="Calibri" w:cstheme="minorHAnsi"/>
        </w:rPr>
      </w:pPr>
      <w:r w:rsidRPr="00F04E0E">
        <w:rPr>
          <w:rFonts w:eastAsia="Calibri" w:cstheme="minorHAnsi"/>
        </w:rPr>
        <w:t>Korisnik</w:t>
      </w:r>
      <w:r w:rsidR="000E71AB">
        <w:rPr>
          <w:rFonts w:eastAsia="Calibri" w:cstheme="minorHAnsi"/>
        </w:rPr>
        <w:t xml:space="preserve"> -</w:t>
      </w:r>
      <w:r w:rsidRPr="00F04E0E">
        <w:rPr>
          <w:rFonts w:eastAsia="Calibri" w:cstheme="minorHAnsi"/>
        </w:rPr>
        <w:t xml:space="preserve"> </w:t>
      </w:r>
      <w:r w:rsidR="000E71AB">
        <w:rPr>
          <w:rFonts w:eastAsia="Calibri" w:cstheme="minorHAnsi"/>
        </w:rPr>
        <w:t>fizička osoba</w:t>
      </w:r>
      <w:r w:rsidRPr="00F04E0E">
        <w:rPr>
          <w:rFonts w:eastAsia="Calibri" w:cstheme="minorHAnsi"/>
        </w:rPr>
        <w:t xml:space="preserve"> je korisnik javne usluge koji nekretninu koristi trajno ili povremeno u svrhu stanovanja (npr. vlasnici stanova, kuća, nekretnina za odmor).</w:t>
      </w:r>
    </w:p>
    <w:p w:rsidR="000C6B82" w:rsidRPr="00F04E0E" w:rsidRDefault="00A56526">
      <w:pPr>
        <w:spacing w:after="0" w:line="240" w:lineRule="auto"/>
        <w:jc w:val="both"/>
        <w:rPr>
          <w:rFonts w:eastAsia="Calibri" w:cstheme="minorHAnsi"/>
        </w:rPr>
      </w:pPr>
      <w:r w:rsidRPr="00F04E0E">
        <w:rPr>
          <w:rFonts w:eastAsia="Calibri" w:cstheme="minorHAnsi"/>
        </w:rPr>
        <w:t xml:space="preserve">Korisnik </w:t>
      </w:r>
      <w:r w:rsidR="000E71AB">
        <w:rPr>
          <w:rFonts w:eastAsia="Calibri" w:cstheme="minorHAnsi"/>
        </w:rPr>
        <w:t xml:space="preserve">– pravna osoba/obrtnik </w:t>
      </w:r>
      <w:r w:rsidRPr="00F04E0E">
        <w:rPr>
          <w:rFonts w:eastAsia="Calibri" w:cstheme="minorHAnsi"/>
        </w:rPr>
        <w:t xml:space="preserve"> je korisnik javne usluge koji nekretninu koristi u svrhu obavljanja djelatnosti.</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Obveze davatelja javne usluge</w:t>
      </w:r>
    </w:p>
    <w:p w:rsidR="000C6B82" w:rsidRPr="00F04E0E" w:rsidRDefault="00A56526" w:rsidP="008C1AFF">
      <w:pPr>
        <w:pStyle w:val="Clanak"/>
      </w:pPr>
      <w:r w:rsidRPr="00F04E0E">
        <w:t>Članak 1</w:t>
      </w:r>
      <w:r w:rsidR="00600451" w:rsidRPr="00F04E0E">
        <w:t>4</w:t>
      </w:r>
      <w:r w:rsidRPr="00F04E0E">
        <w:t>.</w:t>
      </w:r>
    </w:p>
    <w:p w:rsidR="000C6B82" w:rsidRPr="00F04E0E" w:rsidRDefault="00A56526" w:rsidP="00AF17F7">
      <w:pPr>
        <w:spacing w:after="120" w:line="240" w:lineRule="auto"/>
        <w:jc w:val="both"/>
        <w:rPr>
          <w:rFonts w:eastAsia="Calibri" w:cstheme="minorHAnsi"/>
        </w:rPr>
      </w:pPr>
      <w:r w:rsidRPr="00F04E0E">
        <w:rPr>
          <w:rFonts w:eastAsia="Calibri" w:cstheme="minorHAnsi"/>
        </w:rPr>
        <w:t>Davatelj javne usluge dužan je:</w:t>
      </w:r>
    </w:p>
    <w:p w:rsidR="000C6B82" w:rsidRPr="00F04E0E" w:rsidRDefault="00CB5F5C" w:rsidP="00CB5F5C">
      <w:pPr>
        <w:pStyle w:val="Odlomakpopisa"/>
        <w:numPr>
          <w:ilvl w:val="0"/>
          <w:numId w:val="31"/>
        </w:numPr>
        <w:spacing w:after="120" w:line="240" w:lineRule="auto"/>
        <w:jc w:val="both"/>
        <w:rPr>
          <w:rFonts w:eastAsia="Calibri" w:cstheme="minorHAnsi"/>
          <w:color w:val="231F20"/>
        </w:rPr>
      </w:pPr>
      <w:r>
        <w:rPr>
          <w:rFonts w:eastAsia="Calibri" w:cstheme="minorHAnsi"/>
          <w:color w:val="231F20"/>
        </w:rPr>
        <w:t>sa</w:t>
      </w:r>
      <w:r w:rsidR="00A56526" w:rsidRPr="00F04E0E">
        <w:rPr>
          <w:rFonts w:eastAsia="Calibri" w:cstheme="minorHAnsi"/>
          <w:color w:val="231F20"/>
        </w:rPr>
        <w:t xml:space="preserve">kupljati i odvoziti komunalni otpad s područja </w:t>
      </w:r>
      <w:r w:rsidR="007A5A0F">
        <w:rPr>
          <w:rFonts w:eastAsia="Calibri" w:cstheme="minorHAnsi"/>
          <w:color w:val="231F20"/>
        </w:rPr>
        <w:t>Općine</w:t>
      </w:r>
      <w:r w:rsidR="00A56526" w:rsidRPr="00F04E0E">
        <w:rPr>
          <w:rFonts w:eastAsia="Calibri" w:cstheme="minorHAnsi"/>
          <w:color w:val="231F20"/>
        </w:rPr>
        <w:t xml:space="preserve"> u skladu sa Zakonom, Uredbom i ovom Odlukom te drugim propisima koji reguliraju gospodarenje otpadom;</w:t>
      </w:r>
    </w:p>
    <w:p w:rsidR="004F52E6" w:rsidRPr="00942241" w:rsidRDefault="00A56526" w:rsidP="00CB5F5C">
      <w:pPr>
        <w:pStyle w:val="Odlomakpopisa"/>
        <w:numPr>
          <w:ilvl w:val="0"/>
          <w:numId w:val="31"/>
        </w:numPr>
        <w:spacing w:after="120" w:line="240" w:lineRule="auto"/>
        <w:ind w:left="709" w:hanging="357"/>
        <w:jc w:val="both"/>
        <w:rPr>
          <w:rFonts w:eastAsia="Calibri" w:cstheme="minorHAnsi"/>
        </w:rPr>
      </w:pPr>
      <w:r w:rsidRPr="004F52E6">
        <w:rPr>
          <w:rFonts w:eastAsia="Calibri" w:cstheme="minorHAnsi"/>
          <w:color w:val="231F20"/>
        </w:rPr>
        <w:t>osigurati korisniku javne usluge spremnik za primopredaju miješanog komunalnog otpada</w:t>
      </w:r>
      <w:r w:rsidR="000E71AB" w:rsidRPr="004F52E6">
        <w:rPr>
          <w:rFonts w:eastAsia="Calibri" w:cstheme="minorHAnsi"/>
          <w:color w:val="231F20"/>
        </w:rPr>
        <w:t xml:space="preserve"> </w:t>
      </w:r>
      <w:r w:rsidRPr="00942241">
        <w:rPr>
          <w:rFonts w:eastAsia="Calibri" w:cstheme="minorHAnsi"/>
        </w:rPr>
        <w:t>i reciklabilno</w:t>
      </w:r>
      <w:r w:rsidR="004F52E6" w:rsidRPr="00942241">
        <w:rPr>
          <w:rFonts w:eastAsia="Calibri" w:cstheme="minorHAnsi"/>
        </w:rPr>
        <w:t xml:space="preserve">g komunalnog otpada, te na zahtjev korisnika spremnik za biorazgradivi otpad, </w:t>
      </w:r>
      <w:r w:rsidRPr="00942241">
        <w:rPr>
          <w:rFonts w:eastAsia="Calibri" w:cstheme="minorHAnsi"/>
        </w:rPr>
        <w:t xml:space="preserve">sukladno članku </w:t>
      </w:r>
      <w:r w:rsidR="00BA332B" w:rsidRPr="00942241">
        <w:rPr>
          <w:rFonts w:eastAsia="Calibri" w:cstheme="minorHAnsi"/>
        </w:rPr>
        <w:t>7</w:t>
      </w:r>
      <w:r w:rsidRPr="00942241">
        <w:rPr>
          <w:rFonts w:eastAsia="Calibri" w:cstheme="minorHAnsi"/>
        </w:rPr>
        <w:t xml:space="preserve">. ove Odluke; </w:t>
      </w:r>
    </w:p>
    <w:p w:rsidR="000C6B82" w:rsidRPr="004F52E6" w:rsidRDefault="00A56526" w:rsidP="00CB5F5C">
      <w:pPr>
        <w:pStyle w:val="Odlomakpopisa"/>
        <w:numPr>
          <w:ilvl w:val="0"/>
          <w:numId w:val="31"/>
        </w:numPr>
        <w:spacing w:after="120" w:line="240" w:lineRule="auto"/>
        <w:ind w:left="709" w:hanging="357"/>
        <w:jc w:val="both"/>
        <w:rPr>
          <w:rFonts w:eastAsia="Calibri" w:cstheme="minorHAnsi"/>
          <w:color w:val="231F20"/>
        </w:rPr>
      </w:pPr>
      <w:r w:rsidRPr="004F52E6">
        <w:rPr>
          <w:rFonts w:eastAsia="Calibri" w:cstheme="minorHAnsi"/>
          <w:color w:val="231F20"/>
        </w:rPr>
        <w:t>označiti spremnik za miješani komunalni otpad jedinstvenom i neizbrisivom identifikacijskom oznakom (tiskanom i/ili elektroničkom) povezanom u evidenciji davatelja javne usluge s o</w:t>
      </w:r>
      <w:r w:rsidRPr="004F52E6">
        <w:rPr>
          <w:rFonts w:eastAsia="Calibri" w:cstheme="minorHAnsi"/>
          <w:color w:val="231F20"/>
        </w:rPr>
        <w:t>b</w:t>
      </w:r>
      <w:r w:rsidRPr="004F52E6">
        <w:rPr>
          <w:rFonts w:eastAsia="Calibri" w:cstheme="minorHAnsi"/>
          <w:color w:val="231F20"/>
        </w:rPr>
        <w:t>računskim mjestom korisnika javne usluge; označiti spremnike oznakom davatelja javne usl</w:t>
      </w:r>
      <w:r w:rsidRPr="004F52E6">
        <w:rPr>
          <w:rFonts w:eastAsia="Calibri" w:cstheme="minorHAnsi"/>
          <w:color w:val="231F20"/>
        </w:rPr>
        <w:t>u</w:t>
      </w:r>
      <w:r w:rsidRPr="004F52E6">
        <w:rPr>
          <w:rFonts w:eastAsia="Calibri" w:cstheme="minorHAnsi"/>
          <w:color w:val="231F20"/>
        </w:rPr>
        <w:t>ge i oznakom otpada koji se u njemu prikuplja;</w:t>
      </w:r>
    </w:p>
    <w:p w:rsidR="000C6B82" w:rsidRPr="00F04E0E" w:rsidRDefault="00A56526" w:rsidP="00CB5F5C">
      <w:pPr>
        <w:pStyle w:val="Odlomakpopisa"/>
        <w:numPr>
          <w:ilvl w:val="0"/>
          <w:numId w:val="31"/>
        </w:numPr>
        <w:spacing w:after="120" w:line="240" w:lineRule="auto"/>
        <w:ind w:left="709" w:hanging="357"/>
        <w:jc w:val="both"/>
        <w:rPr>
          <w:rFonts w:eastAsia="Calibri" w:cstheme="minorHAnsi"/>
          <w:color w:val="231F20"/>
        </w:rPr>
      </w:pPr>
      <w:r w:rsidRPr="00F04E0E">
        <w:rPr>
          <w:rFonts w:eastAsia="Calibri" w:cstheme="minorHAnsi"/>
          <w:color w:val="231F20"/>
        </w:rPr>
        <w:t xml:space="preserve">izraditi raspored sakupljanja </w:t>
      </w:r>
      <w:r w:rsidRPr="00CB5F5C">
        <w:rPr>
          <w:rFonts w:eastAsia="Calibri" w:cstheme="minorHAnsi"/>
          <w:color w:val="231F20"/>
        </w:rPr>
        <w:t xml:space="preserve">komunalnog </w:t>
      </w:r>
      <w:r w:rsidRPr="00F04E0E">
        <w:rPr>
          <w:rFonts w:eastAsia="Calibri" w:cstheme="minorHAnsi"/>
          <w:color w:val="231F20"/>
        </w:rPr>
        <w:t xml:space="preserve">otpada za područje </w:t>
      </w:r>
      <w:r w:rsidR="007A5A0F">
        <w:rPr>
          <w:rFonts w:eastAsia="Calibri" w:cstheme="minorHAnsi"/>
          <w:color w:val="231F20"/>
        </w:rPr>
        <w:t>Općine</w:t>
      </w:r>
      <w:r w:rsidRPr="00F04E0E">
        <w:rPr>
          <w:rFonts w:eastAsia="Calibri" w:cstheme="minorHAnsi"/>
          <w:color w:val="231F20"/>
        </w:rPr>
        <w:t>;</w:t>
      </w:r>
    </w:p>
    <w:p w:rsidR="000C6B82" w:rsidRPr="00F04E0E" w:rsidRDefault="00A56526" w:rsidP="00CB5F5C">
      <w:pPr>
        <w:pStyle w:val="Odlomakpopisa"/>
        <w:numPr>
          <w:ilvl w:val="0"/>
          <w:numId w:val="31"/>
        </w:numPr>
        <w:spacing w:after="120" w:line="240" w:lineRule="auto"/>
        <w:ind w:left="709" w:hanging="357"/>
        <w:jc w:val="both"/>
        <w:rPr>
          <w:rFonts w:eastAsia="Calibri" w:cstheme="minorHAnsi"/>
          <w:color w:val="231F20"/>
        </w:rPr>
      </w:pPr>
      <w:r w:rsidRPr="00F04E0E">
        <w:rPr>
          <w:rFonts w:eastAsia="Calibri" w:cstheme="minorHAnsi"/>
          <w:color w:val="231F20"/>
        </w:rPr>
        <w:t>do 20. 12. tekuće godine za iduću godinu dostaviti korisniku javne usluge raspored sakuplj</w:t>
      </w:r>
      <w:r w:rsidRPr="00F04E0E">
        <w:rPr>
          <w:rFonts w:eastAsia="Calibri" w:cstheme="minorHAnsi"/>
          <w:color w:val="231F20"/>
        </w:rPr>
        <w:t>a</w:t>
      </w:r>
      <w:r w:rsidRPr="00F04E0E">
        <w:rPr>
          <w:rFonts w:eastAsia="Calibri" w:cstheme="minorHAnsi"/>
          <w:color w:val="231F20"/>
        </w:rPr>
        <w:t>nja miješanog komunalnog otpada, biootpada i reciklabilnog komunalnog otpada te korišt</w:t>
      </w:r>
      <w:r w:rsidRPr="00F04E0E">
        <w:rPr>
          <w:rFonts w:eastAsia="Calibri" w:cstheme="minorHAnsi"/>
          <w:color w:val="231F20"/>
        </w:rPr>
        <w:t>e</w:t>
      </w:r>
      <w:r w:rsidRPr="00F04E0E">
        <w:rPr>
          <w:rFonts w:eastAsia="Calibri" w:cstheme="minorHAnsi"/>
          <w:color w:val="231F20"/>
        </w:rPr>
        <w:t xml:space="preserve">nja </w:t>
      </w:r>
      <w:r w:rsidR="00CB5F5C">
        <w:rPr>
          <w:rFonts w:eastAsia="Calibri" w:cstheme="minorHAnsi"/>
          <w:color w:val="231F20"/>
        </w:rPr>
        <w:t xml:space="preserve">drugih </w:t>
      </w:r>
      <w:r w:rsidRPr="00F04E0E">
        <w:rPr>
          <w:rFonts w:eastAsia="Calibri" w:cstheme="minorHAnsi"/>
          <w:color w:val="231F20"/>
        </w:rPr>
        <w:t>poveza</w:t>
      </w:r>
      <w:r w:rsidRPr="00CB5F5C">
        <w:rPr>
          <w:rFonts w:eastAsia="Calibri" w:cstheme="minorHAnsi"/>
          <w:color w:val="231F20"/>
        </w:rPr>
        <w:t>nih usluga iz članka 1</w:t>
      </w:r>
      <w:r w:rsidR="00BA332B" w:rsidRPr="00CB5F5C">
        <w:rPr>
          <w:rFonts w:eastAsia="Calibri" w:cstheme="minorHAnsi"/>
          <w:color w:val="231F20"/>
        </w:rPr>
        <w:t>2</w:t>
      </w:r>
      <w:r w:rsidRPr="00CB5F5C">
        <w:rPr>
          <w:rFonts w:eastAsia="Calibri" w:cstheme="minorHAnsi"/>
          <w:color w:val="231F20"/>
        </w:rPr>
        <w:t>. ove Odluke;</w:t>
      </w:r>
    </w:p>
    <w:p w:rsidR="000C6B82" w:rsidRPr="00F04E0E" w:rsidRDefault="00A56526" w:rsidP="00CB5F5C">
      <w:pPr>
        <w:pStyle w:val="Odlomakpopisa"/>
        <w:numPr>
          <w:ilvl w:val="0"/>
          <w:numId w:val="31"/>
        </w:numPr>
        <w:spacing w:after="120" w:line="240" w:lineRule="auto"/>
        <w:ind w:left="709" w:hanging="357"/>
        <w:jc w:val="both"/>
        <w:rPr>
          <w:rFonts w:eastAsia="Calibri" w:cstheme="minorHAnsi"/>
          <w:color w:val="231F20"/>
        </w:rPr>
      </w:pPr>
      <w:r w:rsidRPr="00CB5F5C">
        <w:rPr>
          <w:rFonts w:eastAsia="Calibri" w:cstheme="minorHAnsi"/>
          <w:color w:val="231F20"/>
        </w:rPr>
        <w:t>educirati i informirati korisnike javne usluge o njihovim pravima i obvezama te pravilnom k</w:t>
      </w:r>
      <w:r w:rsidRPr="00CB5F5C">
        <w:rPr>
          <w:rFonts w:eastAsia="Calibri" w:cstheme="minorHAnsi"/>
          <w:color w:val="231F20"/>
        </w:rPr>
        <w:t>o</w:t>
      </w:r>
      <w:r w:rsidRPr="00CB5F5C">
        <w:rPr>
          <w:rFonts w:eastAsia="Calibri" w:cstheme="minorHAnsi"/>
          <w:color w:val="231F20"/>
        </w:rPr>
        <w:t>rištenju spremnika za odvojeno sakupljanje otpada i kompostera;</w:t>
      </w:r>
    </w:p>
    <w:p w:rsidR="000C6B82" w:rsidRPr="00F04E0E" w:rsidRDefault="00A56526" w:rsidP="00CB5F5C">
      <w:pPr>
        <w:pStyle w:val="Odlomakpopisa"/>
        <w:numPr>
          <w:ilvl w:val="0"/>
          <w:numId w:val="31"/>
        </w:numPr>
        <w:spacing w:after="120" w:line="240" w:lineRule="auto"/>
        <w:ind w:left="709" w:hanging="357"/>
        <w:jc w:val="both"/>
        <w:rPr>
          <w:rFonts w:eastAsia="Calibri" w:cstheme="minorHAnsi"/>
          <w:color w:val="231F20"/>
        </w:rPr>
      </w:pPr>
      <w:r w:rsidRPr="00F04E0E">
        <w:rPr>
          <w:rFonts w:eastAsia="Calibri" w:cstheme="minorHAnsi"/>
          <w:color w:val="231F20"/>
        </w:rPr>
        <w:t>preuzimati redovito, u skladu s rasporedom, sadržaj spremnika od korisnika javne usluge;</w:t>
      </w:r>
    </w:p>
    <w:p w:rsidR="000C6B82" w:rsidRPr="00F04E0E" w:rsidRDefault="00A56526" w:rsidP="00CB5F5C">
      <w:pPr>
        <w:pStyle w:val="Odlomakpopisa"/>
        <w:numPr>
          <w:ilvl w:val="0"/>
          <w:numId w:val="31"/>
        </w:numPr>
        <w:spacing w:after="120" w:line="240" w:lineRule="auto"/>
        <w:ind w:left="709" w:hanging="357"/>
        <w:jc w:val="both"/>
        <w:rPr>
          <w:rFonts w:eastAsia="Calibri" w:cstheme="minorHAnsi"/>
          <w:color w:val="231F20"/>
        </w:rPr>
      </w:pPr>
      <w:r w:rsidRPr="00F04E0E">
        <w:rPr>
          <w:rFonts w:eastAsia="Calibri" w:cstheme="minorHAnsi"/>
          <w:color w:val="231F20"/>
        </w:rPr>
        <w:t>voditi evidenciju o preuzetoj količini miješanog komunalnog otpada (zapremini spremnika i broju pražnjenja) tijekom obračunskog razdoblja (u daljnjem tekstu: evidencija);</w:t>
      </w:r>
    </w:p>
    <w:p w:rsidR="000C6B82" w:rsidRPr="00F04E0E" w:rsidRDefault="00A56526" w:rsidP="00CB5F5C">
      <w:pPr>
        <w:pStyle w:val="Odlomakpopisa"/>
        <w:numPr>
          <w:ilvl w:val="0"/>
          <w:numId w:val="31"/>
        </w:numPr>
        <w:spacing w:after="120" w:line="240" w:lineRule="auto"/>
        <w:ind w:left="709" w:hanging="357"/>
        <w:jc w:val="both"/>
        <w:rPr>
          <w:rFonts w:eastAsia="Calibri" w:cstheme="minorHAnsi"/>
          <w:color w:val="231F20"/>
        </w:rPr>
      </w:pPr>
      <w:r w:rsidRPr="00F04E0E">
        <w:rPr>
          <w:rFonts w:eastAsia="Calibri" w:cstheme="minorHAnsi"/>
          <w:color w:val="231F20"/>
        </w:rPr>
        <w:t>odgovarati za sigurnost, redovitost, i kvalitetu javne usluge te čistoću na mjestu primopredaje otpada;</w:t>
      </w:r>
    </w:p>
    <w:p w:rsidR="000C6B82" w:rsidRPr="00F04E0E" w:rsidRDefault="00A56526" w:rsidP="00CB5F5C">
      <w:pPr>
        <w:pStyle w:val="Odlomakpopisa"/>
        <w:numPr>
          <w:ilvl w:val="0"/>
          <w:numId w:val="31"/>
        </w:numPr>
        <w:spacing w:after="120" w:line="240" w:lineRule="auto"/>
        <w:ind w:left="709" w:hanging="357"/>
        <w:jc w:val="both"/>
        <w:rPr>
          <w:rFonts w:eastAsia="Calibri" w:cstheme="minorHAnsi"/>
          <w:color w:val="231F20"/>
        </w:rPr>
      </w:pPr>
      <w:r w:rsidRPr="00F04E0E">
        <w:rPr>
          <w:rFonts w:eastAsia="Calibri" w:cstheme="minorHAnsi"/>
          <w:color w:val="231F20"/>
        </w:rPr>
        <w:t>osigurati provjeru da otpad sadržan u spremniku prilikom primopredaje odgovara vrsti otp</w:t>
      </w:r>
      <w:r w:rsidRPr="00F04E0E">
        <w:rPr>
          <w:rFonts w:eastAsia="Calibri" w:cstheme="minorHAnsi"/>
          <w:color w:val="231F20"/>
        </w:rPr>
        <w:t>a</w:t>
      </w:r>
      <w:r w:rsidRPr="00F04E0E">
        <w:rPr>
          <w:rFonts w:eastAsia="Calibri" w:cstheme="minorHAnsi"/>
          <w:color w:val="231F20"/>
        </w:rPr>
        <w:t>da čija se primopredaja obavlja, odnosno vrsti spremnika u koji je odložen;</w:t>
      </w:r>
    </w:p>
    <w:p w:rsidR="000C6B82" w:rsidRPr="00F04E0E" w:rsidRDefault="00A56526" w:rsidP="00CB5F5C">
      <w:pPr>
        <w:pStyle w:val="Odlomakpopisa"/>
        <w:numPr>
          <w:ilvl w:val="0"/>
          <w:numId w:val="31"/>
        </w:numPr>
        <w:spacing w:after="120" w:line="240" w:lineRule="auto"/>
        <w:ind w:left="709" w:hanging="357"/>
        <w:jc w:val="both"/>
        <w:rPr>
          <w:rFonts w:eastAsia="Calibri" w:cstheme="minorHAnsi"/>
          <w:color w:val="231F20"/>
        </w:rPr>
      </w:pPr>
      <w:r w:rsidRPr="00F04E0E">
        <w:rPr>
          <w:rFonts w:eastAsia="Calibri" w:cstheme="minorHAnsi"/>
          <w:color w:val="231F20"/>
        </w:rPr>
        <w:t>izraditi cjenik javne usluge (u daljnjem tekstu: cjenik), objaviti ga na mrežnoj stranici i za nj</w:t>
      </w:r>
      <w:r w:rsidRPr="00F04E0E">
        <w:rPr>
          <w:rFonts w:eastAsia="Calibri" w:cstheme="minorHAnsi"/>
          <w:color w:val="231F20"/>
        </w:rPr>
        <w:t>e</w:t>
      </w:r>
      <w:r w:rsidRPr="00F04E0E">
        <w:rPr>
          <w:rFonts w:eastAsia="Calibri" w:cstheme="minorHAnsi"/>
          <w:color w:val="231F20"/>
        </w:rPr>
        <w:t xml:space="preserve">ga prije donošenja odnosno izmjene ishoditi suglasnost nadležnog tijela </w:t>
      </w:r>
      <w:r w:rsidR="007A5A0F">
        <w:rPr>
          <w:rFonts w:eastAsia="Calibri" w:cstheme="minorHAnsi"/>
          <w:color w:val="231F20"/>
        </w:rPr>
        <w:t>Općine</w:t>
      </w:r>
      <w:r w:rsidRPr="00F04E0E">
        <w:rPr>
          <w:rFonts w:eastAsia="Calibri" w:cstheme="minorHAnsi"/>
          <w:color w:val="231F20"/>
        </w:rPr>
        <w:t>;</w:t>
      </w:r>
    </w:p>
    <w:p w:rsidR="000C6B82" w:rsidRPr="00F04E0E" w:rsidRDefault="00A56526" w:rsidP="00CB5F5C">
      <w:pPr>
        <w:pStyle w:val="Odlomakpopisa"/>
        <w:numPr>
          <w:ilvl w:val="0"/>
          <w:numId w:val="31"/>
        </w:numPr>
        <w:spacing w:after="120" w:line="240" w:lineRule="auto"/>
        <w:ind w:left="709" w:hanging="357"/>
        <w:jc w:val="both"/>
        <w:rPr>
          <w:rFonts w:eastAsia="Calibri" w:cstheme="minorHAnsi"/>
          <w:color w:val="231F20"/>
        </w:rPr>
      </w:pPr>
      <w:r w:rsidRPr="00F04E0E">
        <w:rPr>
          <w:rFonts w:eastAsia="Calibri" w:cstheme="minorHAnsi"/>
          <w:color w:val="231F20"/>
        </w:rPr>
        <w:t>gospodariti odvojeno sakupljenim komunalnim otpadom, uključujući preuzimanje, prijevoz i privremeno skladištenje te predaju ovlaštenim osobama na zbrinjavanje tog otpada, sukla</w:t>
      </w:r>
      <w:r w:rsidRPr="00F04E0E">
        <w:rPr>
          <w:rFonts w:eastAsia="Calibri" w:cstheme="minorHAnsi"/>
          <w:color w:val="231F20"/>
        </w:rPr>
        <w:t>d</w:t>
      </w:r>
      <w:r w:rsidRPr="00F04E0E">
        <w:rPr>
          <w:rFonts w:eastAsia="Calibri" w:cstheme="minorHAnsi"/>
          <w:color w:val="231F20"/>
        </w:rPr>
        <w:t>no propisanom redu prvenstva gospodarenja otpadom i na način koji ne dovodi do miješanja odvojeno sakupljenog komunalnog otpada s drugom vrstom otpada ili s otpadom koji ima drukčija svojstva;</w:t>
      </w:r>
    </w:p>
    <w:p w:rsidR="000C6B82" w:rsidRPr="00F04E0E" w:rsidRDefault="00A56526" w:rsidP="00CB5F5C">
      <w:pPr>
        <w:pStyle w:val="Odlomakpopisa"/>
        <w:numPr>
          <w:ilvl w:val="0"/>
          <w:numId w:val="31"/>
        </w:numPr>
        <w:spacing w:after="120" w:line="240" w:lineRule="auto"/>
        <w:ind w:left="709" w:hanging="357"/>
        <w:jc w:val="both"/>
        <w:rPr>
          <w:rFonts w:eastAsia="Calibri" w:cstheme="minorHAnsi"/>
          <w:color w:val="231F20"/>
        </w:rPr>
      </w:pPr>
      <w:r w:rsidRPr="00F04E0E">
        <w:rPr>
          <w:rFonts w:eastAsia="Calibri" w:cstheme="minorHAnsi"/>
          <w:color w:val="231F20"/>
        </w:rPr>
        <w:t>javnu uslugu obavljati redovito, u skladu s rasporedom te primjenjivim standardima propis</w:t>
      </w:r>
      <w:r w:rsidRPr="00F04E0E">
        <w:rPr>
          <w:rFonts w:eastAsia="Calibri" w:cstheme="minorHAnsi"/>
          <w:color w:val="231F20"/>
        </w:rPr>
        <w:t>a</w:t>
      </w:r>
      <w:r w:rsidRPr="00F04E0E">
        <w:rPr>
          <w:rFonts w:eastAsia="Calibri" w:cstheme="minorHAnsi"/>
          <w:color w:val="231F20"/>
        </w:rPr>
        <w:t>nim za obavljanje djelatnost gospodarenja komunalnim otpadom.</w:t>
      </w:r>
    </w:p>
    <w:p w:rsidR="00CB5F5C" w:rsidRPr="005C0AB8" w:rsidRDefault="00A56526" w:rsidP="005C0AB8">
      <w:pPr>
        <w:spacing w:before="120" w:after="0" w:line="240" w:lineRule="auto"/>
        <w:jc w:val="both"/>
        <w:rPr>
          <w:rFonts w:eastAsia="Calibri" w:cstheme="minorHAnsi"/>
          <w:color w:val="231F20"/>
        </w:rPr>
      </w:pPr>
      <w:r w:rsidRPr="00F04E0E">
        <w:rPr>
          <w:rFonts w:eastAsia="Calibri" w:cstheme="minorHAnsi"/>
          <w:color w:val="231F20"/>
        </w:rPr>
        <w:lastRenderedPageBreak/>
        <w:t>Davatelj javne usluge dužan je osigurati uvjete kojima se ostvaruje pojedinačno korištenje javne usl</w:t>
      </w:r>
      <w:r w:rsidRPr="00F04E0E">
        <w:rPr>
          <w:rFonts w:eastAsia="Calibri" w:cstheme="minorHAnsi"/>
          <w:color w:val="231F20"/>
        </w:rPr>
        <w:t>u</w:t>
      </w:r>
      <w:r w:rsidRPr="00F04E0E">
        <w:rPr>
          <w:rFonts w:eastAsia="Calibri" w:cstheme="minorHAnsi"/>
          <w:color w:val="231F20"/>
        </w:rPr>
        <w:t>ge i kad više korisnika javne usluge koristi zajednički spremnik.</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Obveze korisnika javne usluge</w:t>
      </w:r>
    </w:p>
    <w:p w:rsidR="000C6B82" w:rsidRPr="00F04E0E" w:rsidRDefault="00A56526" w:rsidP="008C1AFF">
      <w:pPr>
        <w:pStyle w:val="Clanak"/>
      </w:pPr>
      <w:r w:rsidRPr="00F04E0E">
        <w:t>Članak 1</w:t>
      </w:r>
      <w:r w:rsidR="00600451" w:rsidRPr="00F04E0E">
        <w:t>5</w:t>
      </w:r>
      <w:r w:rsidRPr="00F04E0E">
        <w:t>.</w:t>
      </w:r>
    </w:p>
    <w:p w:rsidR="000C6B82" w:rsidRPr="00F04E0E" w:rsidRDefault="00A56526" w:rsidP="00AF17F7">
      <w:pPr>
        <w:spacing w:after="120" w:line="240" w:lineRule="auto"/>
        <w:jc w:val="both"/>
        <w:rPr>
          <w:rFonts w:eastAsia="Calibri" w:cstheme="minorHAnsi"/>
        </w:rPr>
      </w:pPr>
      <w:r w:rsidRPr="00F04E0E">
        <w:rPr>
          <w:rFonts w:eastAsia="Calibri" w:cstheme="minorHAnsi"/>
        </w:rPr>
        <w:t>Korisnik javne usluge dužan</w:t>
      </w:r>
      <w:r w:rsidR="00CE10BF" w:rsidRPr="00F04E0E">
        <w:rPr>
          <w:rFonts w:eastAsia="Calibri" w:cstheme="minorHAnsi"/>
        </w:rPr>
        <w:t xml:space="preserve"> je</w:t>
      </w:r>
      <w:r w:rsidRPr="00F04E0E">
        <w:rPr>
          <w:rFonts w:eastAsia="Calibri" w:cstheme="minorHAnsi"/>
        </w:rPr>
        <w:t>:</w:t>
      </w:r>
    </w:p>
    <w:p w:rsidR="000C6B82" w:rsidRPr="00F04E0E" w:rsidRDefault="00A56526" w:rsidP="00CB5F5C">
      <w:pPr>
        <w:pStyle w:val="Odlomakpopisa"/>
        <w:numPr>
          <w:ilvl w:val="0"/>
          <w:numId w:val="32"/>
        </w:numPr>
        <w:spacing w:after="120" w:line="240" w:lineRule="auto"/>
        <w:jc w:val="both"/>
        <w:rPr>
          <w:rFonts w:eastAsia="Calibri" w:cstheme="minorHAnsi"/>
          <w:color w:val="231F20"/>
        </w:rPr>
      </w:pPr>
      <w:r w:rsidRPr="00F04E0E">
        <w:rPr>
          <w:rFonts w:eastAsia="Calibri" w:cstheme="minorHAnsi"/>
          <w:color w:val="231F20"/>
        </w:rPr>
        <w:t>koristiti javnu uslugu i predavati miješani komunalni otpad, biootpad te reciklabilni komuna</w:t>
      </w:r>
      <w:r w:rsidRPr="00F04E0E">
        <w:rPr>
          <w:rFonts w:eastAsia="Calibri" w:cstheme="minorHAnsi"/>
          <w:color w:val="231F20"/>
        </w:rPr>
        <w:t>l</w:t>
      </w:r>
      <w:r w:rsidRPr="00F04E0E">
        <w:rPr>
          <w:rFonts w:eastAsia="Calibri" w:cstheme="minorHAnsi"/>
          <w:color w:val="231F20"/>
        </w:rPr>
        <w:t>ni otpad davatelju javne usluge na obračunskom mjestu, odnosno na mjestu na kojem se n</w:t>
      </w:r>
      <w:r w:rsidRPr="00F04E0E">
        <w:rPr>
          <w:rFonts w:eastAsia="Calibri" w:cstheme="minorHAnsi"/>
          <w:color w:val="231F20"/>
        </w:rPr>
        <w:t>a</w:t>
      </w:r>
      <w:r w:rsidRPr="00F04E0E">
        <w:rPr>
          <w:rFonts w:eastAsia="Calibri" w:cstheme="minorHAnsi"/>
          <w:color w:val="231F20"/>
        </w:rPr>
        <w:t>lazi nekretnina korisnika usluge;</w:t>
      </w:r>
    </w:p>
    <w:p w:rsidR="000C6B82" w:rsidRPr="00CB5F5C"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dostaviti davatelju javne usluge Izjavu o načinu korištenja javne usluge (u daljnjem tekstu: I</w:t>
      </w:r>
      <w:r w:rsidRPr="00F04E0E">
        <w:rPr>
          <w:rFonts w:eastAsia="Calibri" w:cstheme="minorHAnsi"/>
          <w:color w:val="231F20"/>
        </w:rPr>
        <w:t>z</w:t>
      </w:r>
      <w:r w:rsidRPr="00F04E0E">
        <w:rPr>
          <w:rFonts w:eastAsia="Calibri" w:cstheme="minorHAnsi"/>
          <w:color w:val="231F20"/>
        </w:rPr>
        <w:t xml:space="preserve">java) </w:t>
      </w:r>
      <w:r w:rsidRPr="00CB5F5C">
        <w:rPr>
          <w:rFonts w:eastAsia="Calibri" w:cstheme="minorHAnsi"/>
          <w:color w:val="231F20"/>
        </w:rPr>
        <w:t>iz članka 1</w:t>
      </w:r>
      <w:r w:rsidR="00CE10BF" w:rsidRPr="00CB5F5C">
        <w:rPr>
          <w:rFonts w:eastAsia="Calibri" w:cstheme="minorHAnsi"/>
          <w:color w:val="231F20"/>
        </w:rPr>
        <w:t>7</w:t>
      </w:r>
      <w:r w:rsidRPr="00CB5F5C">
        <w:rPr>
          <w:rFonts w:eastAsia="Calibri" w:cstheme="minorHAnsi"/>
          <w:color w:val="231F20"/>
        </w:rPr>
        <w:t>. ove Odluke;</w:t>
      </w:r>
    </w:p>
    <w:p w:rsidR="000C6B82" w:rsidRPr="00F04E0E"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preuzeti od davatelja javne usluge standardizirane spremnike za otpad pa iste spremnike d</w:t>
      </w:r>
      <w:r w:rsidRPr="00F04E0E">
        <w:rPr>
          <w:rFonts w:eastAsia="Calibri" w:cstheme="minorHAnsi"/>
          <w:color w:val="231F20"/>
        </w:rPr>
        <w:t>r</w:t>
      </w:r>
      <w:r w:rsidRPr="00F04E0E">
        <w:rPr>
          <w:rFonts w:eastAsia="Calibri" w:cstheme="minorHAnsi"/>
          <w:color w:val="231F20"/>
        </w:rPr>
        <w:t>žati na mjestu određenom za njihovo držanje na način da se njihovom uporabom ne ometaju drugi korisnici nekretnine, korisnici susjednih nekretnina ili korištenje javnih površina u okol</w:t>
      </w:r>
      <w:r w:rsidRPr="00F04E0E">
        <w:rPr>
          <w:rFonts w:eastAsia="Calibri" w:cstheme="minorHAnsi"/>
          <w:color w:val="231F20"/>
        </w:rPr>
        <w:t>i</w:t>
      </w:r>
      <w:r w:rsidRPr="00F04E0E">
        <w:rPr>
          <w:rFonts w:eastAsia="Calibri" w:cstheme="minorHAnsi"/>
          <w:color w:val="231F20"/>
        </w:rPr>
        <w:t>ci nekretnine;</w:t>
      </w:r>
    </w:p>
    <w:p w:rsidR="000C6B82" w:rsidRPr="00F04E0E"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omogućiti davatelju javne usluge pristup spremniku na mjestu primopredaje u slučaju kad mjesto primopredaje otpada nije na javnoj površini;</w:t>
      </w:r>
    </w:p>
    <w:p w:rsidR="000C6B82" w:rsidRPr="00F04E0E"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postupati s otpadom na obračunskom mjestu korisnika javne usluge na način kojim se ne d</w:t>
      </w:r>
      <w:r w:rsidRPr="00F04E0E">
        <w:rPr>
          <w:rFonts w:eastAsia="Calibri" w:cstheme="minorHAnsi"/>
          <w:color w:val="231F20"/>
        </w:rPr>
        <w:t>o</w:t>
      </w:r>
      <w:r w:rsidRPr="00F04E0E">
        <w:rPr>
          <w:rFonts w:eastAsia="Calibri" w:cstheme="minorHAnsi"/>
          <w:color w:val="231F20"/>
        </w:rPr>
        <w:t>vodi u opasnost ljudsko zdravlje, ne dovodi do rasipanja otpada oko spremnika i ne uzrokuje pojava neugode trećim osobama zbog mirisa ili drugih svojstava otpada;</w:t>
      </w:r>
    </w:p>
    <w:p w:rsidR="000C6B82" w:rsidRPr="00F04E0E"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odgovarati za postupanje s otpadom i spremnikom na obračunskom mjestu korisnika javne usluge sukladno Zakonu, Uredbi i ovoj Odluci;</w:t>
      </w:r>
    </w:p>
    <w:p w:rsidR="000C6B82" w:rsidRPr="00F04E0E"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zajedno s ostalim korisnicima javne usluge na istom obračunskom mjestu odgovarati za obv</w:t>
      </w:r>
      <w:r w:rsidRPr="00F04E0E">
        <w:rPr>
          <w:rFonts w:eastAsia="Calibri" w:cstheme="minorHAnsi"/>
          <w:color w:val="231F20"/>
        </w:rPr>
        <w:t>e</w:t>
      </w:r>
      <w:r w:rsidRPr="00F04E0E">
        <w:rPr>
          <w:rFonts w:eastAsia="Calibri" w:cstheme="minorHAnsi"/>
          <w:color w:val="231F20"/>
        </w:rPr>
        <w:t>ze nastale zajedničkim korištenjem spremnika sukladno Zakonu, Uredbi i ovoj Odluci;</w:t>
      </w:r>
    </w:p>
    <w:p w:rsidR="000C6B82" w:rsidRPr="00F04E0E"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predavati biootpad i reciklabilni komunalni otpad odvojeno od miješanog komunalnog otp</w:t>
      </w:r>
      <w:r w:rsidRPr="00F04E0E">
        <w:rPr>
          <w:rFonts w:eastAsia="Calibri" w:cstheme="minorHAnsi"/>
          <w:color w:val="231F20"/>
        </w:rPr>
        <w:t>a</w:t>
      </w:r>
      <w:r w:rsidRPr="00F04E0E">
        <w:rPr>
          <w:rFonts w:eastAsia="Calibri" w:cstheme="minorHAnsi"/>
          <w:color w:val="231F20"/>
        </w:rPr>
        <w:t>da na obračunskom mjestu primopredaje otpada;</w:t>
      </w:r>
    </w:p>
    <w:p w:rsidR="000C6B82" w:rsidRPr="00F04E0E"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kompostirati</w:t>
      </w:r>
      <w:r w:rsidR="007A5A0F">
        <w:rPr>
          <w:rFonts w:eastAsia="Calibri" w:cstheme="minorHAnsi"/>
          <w:color w:val="231F20"/>
        </w:rPr>
        <w:t xml:space="preserve"> </w:t>
      </w:r>
      <w:r w:rsidRPr="00F04E0E">
        <w:rPr>
          <w:rFonts w:eastAsia="Calibri" w:cstheme="minorHAnsi"/>
          <w:color w:val="231F20"/>
        </w:rPr>
        <w:t>biootpad sukladno uputama dobivenim od davatelja javne usluge, ukoliko je k</w:t>
      </w:r>
      <w:r w:rsidRPr="00F04E0E">
        <w:rPr>
          <w:rFonts w:eastAsia="Calibri" w:cstheme="minorHAnsi"/>
          <w:color w:val="231F20"/>
        </w:rPr>
        <w:t>o</w:t>
      </w:r>
      <w:r w:rsidRPr="00F04E0E">
        <w:rPr>
          <w:rFonts w:eastAsia="Calibri" w:cstheme="minorHAnsi"/>
          <w:color w:val="231F20"/>
        </w:rPr>
        <w:t>risnik javne usluge odlučio na taj način zbrinjavati biootpad;</w:t>
      </w:r>
    </w:p>
    <w:p w:rsidR="000C6B82" w:rsidRPr="00CB5F5C"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sav komunalni otpad prikupljati isključivo u odgovarajuće spremnike za otpad, na za to pre</w:t>
      </w:r>
      <w:r w:rsidRPr="00F04E0E">
        <w:rPr>
          <w:rFonts w:eastAsia="Calibri" w:cstheme="minorHAnsi"/>
          <w:color w:val="231F20"/>
        </w:rPr>
        <w:t>d</w:t>
      </w:r>
      <w:r w:rsidRPr="00F04E0E">
        <w:rPr>
          <w:rFonts w:eastAsia="Calibri" w:cstheme="minorHAnsi"/>
          <w:color w:val="231F20"/>
        </w:rPr>
        <w:t>viđenim mjestima, sukladno vrsti otpada i namjeni spremnika, poštujući pritom pravila o o</w:t>
      </w:r>
      <w:r w:rsidRPr="00F04E0E">
        <w:rPr>
          <w:rFonts w:eastAsia="Calibri" w:cstheme="minorHAnsi"/>
          <w:color w:val="231F20"/>
        </w:rPr>
        <w:t>d</w:t>
      </w:r>
      <w:r w:rsidRPr="00F04E0E">
        <w:rPr>
          <w:rFonts w:eastAsia="Calibri" w:cstheme="minorHAnsi"/>
          <w:color w:val="231F20"/>
        </w:rPr>
        <w:t xml:space="preserve">vojenom sakupljanju različitih vrsta komunalnog otpada te pravila </w:t>
      </w:r>
      <w:r w:rsidRPr="00CB5F5C">
        <w:rPr>
          <w:rFonts w:eastAsia="Calibri" w:cstheme="minorHAnsi"/>
          <w:color w:val="231F20"/>
        </w:rPr>
        <w:t>pružanja javne usluge</w:t>
      </w:r>
      <w:r w:rsidR="00664226">
        <w:rPr>
          <w:rFonts w:eastAsia="Calibri" w:cstheme="minorHAnsi"/>
          <w:color w:val="231F20"/>
        </w:rPr>
        <w:t xml:space="preserve"> i p</w:t>
      </w:r>
      <w:r w:rsidR="00664226">
        <w:rPr>
          <w:rFonts w:eastAsia="Calibri" w:cstheme="minorHAnsi"/>
          <w:color w:val="231F20"/>
        </w:rPr>
        <w:t>o</w:t>
      </w:r>
      <w:r w:rsidR="00664226">
        <w:rPr>
          <w:rFonts w:eastAsia="Calibri" w:cstheme="minorHAnsi"/>
          <w:color w:val="231F20"/>
        </w:rPr>
        <w:t>vezanih usluga</w:t>
      </w:r>
      <w:r w:rsidRPr="00CB5F5C">
        <w:rPr>
          <w:rFonts w:eastAsia="Calibri" w:cstheme="minorHAnsi"/>
          <w:color w:val="231F20"/>
        </w:rPr>
        <w:t xml:space="preserve"> iz članka 1</w:t>
      </w:r>
      <w:r w:rsidR="00CE10BF" w:rsidRPr="00CB5F5C">
        <w:rPr>
          <w:rFonts w:eastAsia="Calibri" w:cstheme="minorHAnsi"/>
          <w:color w:val="231F20"/>
        </w:rPr>
        <w:t>2</w:t>
      </w:r>
      <w:r w:rsidRPr="00CB5F5C">
        <w:rPr>
          <w:rFonts w:eastAsia="Calibri" w:cstheme="minorHAnsi"/>
          <w:color w:val="231F20"/>
        </w:rPr>
        <w:t>. ove Odluke;</w:t>
      </w:r>
    </w:p>
    <w:p w:rsidR="000C6B82" w:rsidRPr="00F04E0E"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predavati problematični otpad u mobilno reciklažno dvorište ili na drugo odgovarajuće mje</w:t>
      </w:r>
      <w:r w:rsidRPr="00F04E0E">
        <w:rPr>
          <w:rFonts w:eastAsia="Calibri" w:cstheme="minorHAnsi"/>
          <w:color w:val="231F20"/>
        </w:rPr>
        <w:t>s</w:t>
      </w:r>
      <w:r w:rsidRPr="00F04E0E">
        <w:rPr>
          <w:rFonts w:eastAsia="Calibri" w:cstheme="minorHAnsi"/>
          <w:color w:val="231F20"/>
        </w:rPr>
        <w:t>to, sukladno uputama davatelja javne usluge</w:t>
      </w:r>
      <w:r w:rsidR="00664226">
        <w:rPr>
          <w:rFonts w:eastAsia="Calibri" w:cstheme="minorHAnsi"/>
          <w:color w:val="231F20"/>
        </w:rPr>
        <w:t xml:space="preserve"> i proizvođača materijala koji je postao otpad</w:t>
      </w:r>
      <w:r w:rsidRPr="00F04E0E">
        <w:rPr>
          <w:rFonts w:eastAsia="Calibri" w:cstheme="minorHAnsi"/>
          <w:color w:val="231F20"/>
        </w:rPr>
        <w:t xml:space="preserve"> i ne bacati ga u spremnike za miješani komunalni otpad, biootpad ili reciklabilni otpad;</w:t>
      </w:r>
    </w:p>
    <w:p w:rsidR="000C6B82" w:rsidRPr="00F04E0E"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predavati krupni (glomazni) komunalni otpad u mobilno reciklažno dvorište sukladno rasp</w:t>
      </w:r>
      <w:r w:rsidRPr="00F04E0E">
        <w:rPr>
          <w:rFonts w:eastAsia="Calibri" w:cstheme="minorHAnsi"/>
          <w:color w:val="231F20"/>
        </w:rPr>
        <w:t>o</w:t>
      </w:r>
      <w:r w:rsidRPr="00F04E0E">
        <w:rPr>
          <w:rFonts w:eastAsia="Calibri" w:cstheme="minorHAnsi"/>
          <w:color w:val="231F20"/>
        </w:rPr>
        <w:t xml:space="preserve">redu davatelja javne usluge, odnosno </w:t>
      </w:r>
      <w:r w:rsidR="009C2EEA">
        <w:rPr>
          <w:rFonts w:eastAsia="Calibri" w:cstheme="minorHAnsi"/>
          <w:color w:val="231F20"/>
        </w:rPr>
        <w:t>„</w:t>
      </w:r>
      <w:r w:rsidRPr="00F04E0E">
        <w:rPr>
          <w:rFonts w:eastAsia="Calibri" w:cstheme="minorHAnsi"/>
          <w:color w:val="231F20"/>
        </w:rPr>
        <w:t>na poziv</w:t>
      </w:r>
      <w:r w:rsidR="009C2EEA">
        <w:rPr>
          <w:rFonts w:eastAsia="Calibri" w:cstheme="minorHAnsi"/>
          <w:color w:val="231F20"/>
        </w:rPr>
        <w:t>“</w:t>
      </w:r>
      <w:r w:rsidRPr="00F04E0E">
        <w:rPr>
          <w:rFonts w:eastAsia="Calibri" w:cstheme="minorHAnsi"/>
          <w:color w:val="231F20"/>
        </w:rPr>
        <w:t xml:space="preserve"> davatelju javne usluge na lokaciji obraču</w:t>
      </w:r>
      <w:r w:rsidRPr="00F04E0E">
        <w:rPr>
          <w:rFonts w:eastAsia="Calibri" w:cstheme="minorHAnsi"/>
          <w:color w:val="231F20"/>
        </w:rPr>
        <w:t>n</w:t>
      </w:r>
      <w:r w:rsidRPr="00F04E0E">
        <w:rPr>
          <w:rFonts w:eastAsia="Calibri" w:cstheme="minorHAnsi"/>
          <w:color w:val="231F20"/>
        </w:rPr>
        <w:t>skog mjesta korisnika javne usluge;</w:t>
      </w:r>
    </w:p>
    <w:p w:rsidR="000C6B82" w:rsidRPr="00F04E0E"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F04E0E">
        <w:rPr>
          <w:rFonts w:eastAsia="Calibri" w:cstheme="minorHAnsi"/>
          <w:color w:val="231F20"/>
        </w:rPr>
        <w:t>plaćati redovito davatelju javne usluge naknadu za obavljenu javnu uslugu, u skladu s važećim cjenikom.</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Informiranje korisnika javne usluge o načinu djelovanja sustava gospodarenja otpadom</w:t>
      </w:r>
    </w:p>
    <w:p w:rsidR="000C6B82" w:rsidRPr="00F04E0E" w:rsidRDefault="00A56526" w:rsidP="008C1AFF">
      <w:pPr>
        <w:pStyle w:val="Clanak"/>
      </w:pPr>
      <w:r w:rsidRPr="00F04E0E">
        <w:t>Članak 1</w:t>
      </w:r>
      <w:r w:rsidR="00600451" w:rsidRPr="00F04E0E">
        <w:t>6</w:t>
      </w:r>
      <w:r w:rsidRPr="00F04E0E">
        <w:t>.</w:t>
      </w:r>
    </w:p>
    <w:p w:rsidR="000C6B82" w:rsidRPr="00F04E0E" w:rsidRDefault="00A56526" w:rsidP="00AF17F7">
      <w:pPr>
        <w:spacing w:after="120" w:line="240" w:lineRule="auto"/>
        <w:jc w:val="both"/>
        <w:rPr>
          <w:rFonts w:eastAsia="Calibri" w:cstheme="minorHAnsi"/>
        </w:rPr>
      </w:pPr>
      <w:r w:rsidRPr="00F04E0E">
        <w:rPr>
          <w:rFonts w:eastAsia="Calibri" w:cstheme="minorHAnsi"/>
        </w:rPr>
        <w:t xml:space="preserve">(1) </w:t>
      </w:r>
      <w:r w:rsidR="007A5A0F">
        <w:rPr>
          <w:rFonts w:eastAsia="Calibri" w:cstheme="minorHAnsi"/>
        </w:rPr>
        <w:t>Općina</w:t>
      </w:r>
      <w:r w:rsidRPr="00F04E0E">
        <w:rPr>
          <w:rFonts w:eastAsia="Calibri" w:cstheme="minorHAnsi"/>
        </w:rPr>
        <w:t xml:space="preserve"> i davatelj javne usluge na svojim mrežnim stranicama objavljuju i ažurno održavaju popis koji sadrži najmanje sljedeće informacije:</w:t>
      </w:r>
    </w:p>
    <w:p w:rsidR="007A5A0F" w:rsidRDefault="002545CD" w:rsidP="001A6A3D">
      <w:pPr>
        <w:numPr>
          <w:ilvl w:val="0"/>
          <w:numId w:val="2"/>
        </w:numPr>
        <w:spacing w:after="0" w:line="240" w:lineRule="auto"/>
        <w:ind w:left="714" w:hanging="357"/>
        <w:jc w:val="both"/>
        <w:rPr>
          <w:rFonts w:eastAsia="Calibri" w:cstheme="minorHAnsi"/>
        </w:rPr>
      </w:pPr>
      <w:r>
        <w:rPr>
          <w:rFonts w:eastAsia="Calibri" w:cstheme="minorHAnsi"/>
        </w:rPr>
        <w:t>raspored i lokacije</w:t>
      </w:r>
      <w:r w:rsidR="007A5A0F" w:rsidRPr="007A5A0F">
        <w:rPr>
          <w:rFonts w:eastAsia="Calibri" w:cstheme="minorHAnsi"/>
        </w:rPr>
        <w:t xml:space="preserve"> korištenja</w:t>
      </w:r>
      <w:r w:rsidR="00A56526" w:rsidRPr="007A5A0F">
        <w:rPr>
          <w:rFonts w:eastAsia="Calibri" w:cstheme="minorHAnsi"/>
        </w:rPr>
        <w:t xml:space="preserve"> mobiln</w:t>
      </w:r>
      <w:r w:rsidR="007A5A0F" w:rsidRPr="007A5A0F">
        <w:rPr>
          <w:rFonts w:eastAsia="Calibri" w:cstheme="minorHAnsi"/>
        </w:rPr>
        <w:t>og</w:t>
      </w:r>
      <w:r w:rsidR="00A56526" w:rsidRPr="007A5A0F">
        <w:rPr>
          <w:rFonts w:eastAsia="Calibri" w:cstheme="minorHAnsi"/>
        </w:rPr>
        <w:t xml:space="preserve"> </w:t>
      </w:r>
      <w:r w:rsidR="007A5A0F" w:rsidRPr="007A5A0F">
        <w:rPr>
          <w:rFonts w:eastAsia="Calibri" w:cstheme="minorHAnsi"/>
        </w:rPr>
        <w:t>reciklažnog</w:t>
      </w:r>
      <w:r w:rsidR="00A56526" w:rsidRPr="007A5A0F">
        <w:rPr>
          <w:rFonts w:eastAsia="Calibri" w:cstheme="minorHAnsi"/>
        </w:rPr>
        <w:t xml:space="preserve"> dvorišta po naseljima</w:t>
      </w:r>
      <w:r>
        <w:rPr>
          <w:rFonts w:eastAsia="Calibri" w:cstheme="minorHAnsi"/>
        </w:rPr>
        <w:t>,</w:t>
      </w:r>
      <w:r w:rsidR="00A56526" w:rsidRPr="007A5A0F">
        <w:rPr>
          <w:rFonts w:eastAsia="Calibri" w:cstheme="minorHAnsi"/>
        </w:rPr>
        <w:t xml:space="preserve"> s uputama o vrst</w:t>
      </w:r>
      <w:r w:rsidR="00A56526" w:rsidRPr="007A5A0F">
        <w:rPr>
          <w:rFonts w:eastAsia="Calibri" w:cstheme="minorHAnsi"/>
        </w:rPr>
        <w:t>a</w:t>
      </w:r>
      <w:r w:rsidR="00A56526" w:rsidRPr="007A5A0F">
        <w:rPr>
          <w:rFonts w:eastAsia="Calibri" w:cstheme="minorHAnsi"/>
        </w:rPr>
        <w:t>ma otpada koje se u njima preuzimaju i načinu preuzimanja</w:t>
      </w:r>
      <w:r>
        <w:rPr>
          <w:rFonts w:eastAsia="Calibri" w:cstheme="minorHAnsi"/>
        </w:rPr>
        <w:t>;</w:t>
      </w:r>
      <w:r w:rsidR="00A56526" w:rsidRPr="007A5A0F">
        <w:rPr>
          <w:rFonts w:eastAsia="Calibri" w:cstheme="minorHAnsi"/>
        </w:rPr>
        <w:t xml:space="preserve"> </w:t>
      </w:r>
    </w:p>
    <w:p w:rsidR="000C6B82" w:rsidRPr="007A5A0F" w:rsidRDefault="00A56526" w:rsidP="001A6A3D">
      <w:pPr>
        <w:numPr>
          <w:ilvl w:val="0"/>
          <w:numId w:val="2"/>
        </w:numPr>
        <w:spacing w:after="0" w:line="240" w:lineRule="auto"/>
        <w:ind w:left="714" w:hanging="357"/>
        <w:jc w:val="both"/>
        <w:rPr>
          <w:rFonts w:eastAsia="Calibri" w:cstheme="minorHAnsi"/>
        </w:rPr>
      </w:pPr>
      <w:r w:rsidRPr="007A5A0F">
        <w:rPr>
          <w:rFonts w:eastAsia="Calibri" w:cstheme="minorHAnsi"/>
        </w:rPr>
        <w:lastRenderedPageBreak/>
        <w:t>lokacije i vrste spremnika za odvojeno sakupljanje komunalnog otpada na javnim površinama s uputama za njihovo korištenje;</w:t>
      </w:r>
    </w:p>
    <w:p w:rsidR="000C6B82" w:rsidRPr="00F04E0E" w:rsidRDefault="00A56526" w:rsidP="001A6A3D">
      <w:pPr>
        <w:numPr>
          <w:ilvl w:val="0"/>
          <w:numId w:val="2"/>
        </w:numPr>
        <w:spacing w:after="0" w:line="240" w:lineRule="auto"/>
        <w:ind w:left="714" w:hanging="357"/>
        <w:jc w:val="both"/>
        <w:rPr>
          <w:rFonts w:eastAsia="Calibri" w:cstheme="minorHAnsi"/>
        </w:rPr>
      </w:pPr>
      <w:r w:rsidRPr="00F04E0E">
        <w:rPr>
          <w:rFonts w:eastAsia="Calibri" w:cstheme="minorHAnsi"/>
        </w:rPr>
        <w:t>raspored odvoza pojedinih vrsta komunalnog otpada sa obračunskog mjesta korisnika javne usluge i upute za odvojeno sakupljanje pojedinih vrsta komunalnog otpada;</w:t>
      </w:r>
    </w:p>
    <w:p w:rsidR="000C6B82" w:rsidRPr="00F04E0E" w:rsidRDefault="00A56526" w:rsidP="001A6A3D">
      <w:pPr>
        <w:numPr>
          <w:ilvl w:val="0"/>
          <w:numId w:val="2"/>
        </w:numPr>
        <w:spacing w:after="0" w:line="240" w:lineRule="auto"/>
        <w:ind w:left="714" w:hanging="357"/>
        <w:jc w:val="both"/>
        <w:rPr>
          <w:rFonts w:eastAsia="Calibri" w:cstheme="minorHAnsi"/>
        </w:rPr>
      </w:pPr>
      <w:r w:rsidRPr="00F04E0E">
        <w:rPr>
          <w:rFonts w:eastAsia="Calibri" w:cstheme="minorHAnsi"/>
        </w:rPr>
        <w:t>upute za odvoz glomaznog komunalnog otpada i zelenog biorazgadivog komunalnog otpada po pozivu i raspored redovitog odvoza glomaznog komunalnog otpada;</w:t>
      </w:r>
    </w:p>
    <w:p w:rsidR="000C6B82" w:rsidRPr="00F04E0E" w:rsidRDefault="00A56526" w:rsidP="001A6A3D">
      <w:pPr>
        <w:numPr>
          <w:ilvl w:val="0"/>
          <w:numId w:val="2"/>
        </w:numPr>
        <w:spacing w:after="0" w:line="240" w:lineRule="auto"/>
        <w:ind w:left="714" w:hanging="357"/>
        <w:jc w:val="both"/>
        <w:rPr>
          <w:rFonts w:eastAsia="Calibri" w:cstheme="minorHAnsi"/>
        </w:rPr>
      </w:pPr>
      <w:r w:rsidRPr="00F04E0E">
        <w:rPr>
          <w:rFonts w:eastAsia="Calibri" w:cstheme="minorHAnsi"/>
        </w:rPr>
        <w:t>upute za kućno kompostiranje otpada.</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(2) Informacije iz stavka 1. ovoga članka moraju se najmanje jednom godišnje, najkasnije do 20. 12. tekuće godine za sljedeću godinu, dostaviti korisnicima usluge i u tiskanom obliku.</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Prikupljanje i pohrana podataka o korisnicima javne usluge</w:t>
      </w:r>
    </w:p>
    <w:p w:rsidR="000C6B82" w:rsidRPr="00F04E0E" w:rsidRDefault="00A56526" w:rsidP="008C1AFF">
      <w:pPr>
        <w:pStyle w:val="Clanak"/>
      </w:pPr>
      <w:r w:rsidRPr="00F04E0E">
        <w:t>Članak 1</w:t>
      </w:r>
      <w:r w:rsidR="00600451" w:rsidRPr="00F04E0E">
        <w:t>7</w:t>
      </w:r>
      <w:r w:rsidRPr="00F04E0E">
        <w:t>.</w:t>
      </w:r>
    </w:p>
    <w:p w:rsidR="000C6B82" w:rsidRPr="00F04E0E" w:rsidRDefault="00A56526">
      <w:pPr>
        <w:spacing w:after="0" w:line="240" w:lineRule="auto"/>
        <w:jc w:val="both"/>
        <w:rPr>
          <w:rFonts w:eastAsia="Calibri" w:cstheme="minorHAnsi"/>
        </w:rPr>
      </w:pPr>
      <w:r w:rsidRPr="00F04E0E">
        <w:rPr>
          <w:rFonts w:eastAsia="Calibri" w:cstheme="minorHAnsi"/>
        </w:rPr>
        <w:t>(1) Korisnik javne usluge dužan je dostaviti davatelju javne usluge Izjavu o načinu korištenja javne usluge.</w:t>
      </w:r>
    </w:p>
    <w:p w:rsidR="000C6B82" w:rsidRPr="00AB2D44" w:rsidRDefault="00A56526" w:rsidP="00AF17F7">
      <w:pPr>
        <w:spacing w:before="120" w:after="120" w:line="240" w:lineRule="auto"/>
        <w:jc w:val="both"/>
        <w:rPr>
          <w:rFonts w:eastAsia="Calibri" w:cstheme="minorHAnsi"/>
          <w:color w:val="231F20"/>
        </w:rPr>
      </w:pPr>
      <w:r w:rsidRPr="00AB2D44">
        <w:rPr>
          <w:rFonts w:eastAsia="Calibri" w:cstheme="minorHAnsi"/>
          <w:color w:val="231F20"/>
        </w:rPr>
        <w:t xml:space="preserve">(2) Izjava se daje na obrascu </w:t>
      </w:r>
      <w:r w:rsidR="005D1737" w:rsidRPr="00AB2D44">
        <w:rPr>
          <w:rFonts w:eastAsia="Calibri" w:cstheme="minorHAnsi"/>
          <w:color w:val="231F20"/>
        </w:rPr>
        <w:t xml:space="preserve">koji osigurava davatelj javne usluge, a </w:t>
      </w:r>
      <w:r w:rsidRPr="00AB2D44">
        <w:rPr>
          <w:rFonts w:eastAsia="Calibri" w:cstheme="minorHAnsi"/>
          <w:color w:val="231F20"/>
        </w:rPr>
        <w:t>koji sadrži sljedeće</w:t>
      </w:r>
      <w:r w:rsidR="00AB2D44" w:rsidRPr="00AB2D44">
        <w:rPr>
          <w:rFonts w:eastAsia="Calibri" w:cstheme="minorHAnsi"/>
          <w:color w:val="231F20"/>
        </w:rPr>
        <w:t xml:space="preserve"> podatke</w:t>
      </w:r>
      <w:r w:rsidRPr="00AB2D44">
        <w:rPr>
          <w:rFonts w:eastAsia="Calibri" w:cstheme="minorHAnsi"/>
          <w:color w:val="231F20"/>
        </w:rPr>
        <w:t>:</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adresu / lokaciju obračunskog mjesta,</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podatke o korisniku javne usluge (ime i prezime ili naziv pravne osobe ili fizičke osobe – obr</w:t>
      </w:r>
      <w:r w:rsidRPr="00F04E0E">
        <w:rPr>
          <w:rFonts w:eastAsia="Calibri" w:cstheme="minorHAnsi"/>
          <w:color w:val="231F20"/>
        </w:rPr>
        <w:t>t</w:t>
      </w:r>
      <w:r w:rsidRPr="00F04E0E">
        <w:rPr>
          <w:rFonts w:eastAsia="Calibri" w:cstheme="minorHAnsi"/>
          <w:color w:val="231F20"/>
        </w:rPr>
        <w:t>nika te OIB i adresu prebivališta / sjedišta),</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udio u korištenju spremnika za miješani komunalni otpad, odnosno spremnika za biootpad,</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 xml:space="preserve">vrstu, zapreminu i broj spremnika koje će koristiti, sukladno </w:t>
      </w:r>
      <w:r w:rsidRPr="00F04E0E">
        <w:rPr>
          <w:rFonts w:eastAsia="Calibri" w:cstheme="minorHAnsi"/>
        </w:rPr>
        <w:t xml:space="preserve">članku </w:t>
      </w:r>
      <w:r w:rsidR="00BF4644" w:rsidRPr="001A6A3D">
        <w:rPr>
          <w:rFonts w:eastAsia="Calibri" w:cstheme="minorHAnsi"/>
        </w:rPr>
        <w:t>7</w:t>
      </w:r>
      <w:r w:rsidRPr="00F04E0E">
        <w:rPr>
          <w:rFonts w:eastAsia="Calibri" w:cstheme="minorHAnsi"/>
        </w:rPr>
        <w:t xml:space="preserve">. </w:t>
      </w:r>
      <w:r w:rsidRPr="00F04E0E">
        <w:rPr>
          <w:rFonts w:eastAsia="Calibri" w:cstheme="minorHAnsi"/>
          <w:color w:val="231F20"/>
        </w:rPr>
        <w:t>ove Odluke,</w:t>
      </w:r>
      <w:r w:rsidR="009F0A8A" w:rsidRPr="00F04E0E">
        <w:rPr>
          <w:rFonts w:eastAsia="Calibri" w:cstheme="minorHAnsi"/>
          <w:color w:val="231F20"/>
        </w:rPr>
        <w:t xml:space="preserve"> ili </w:t>
      </w:r>
      <w:r w:rsidR="00D94C2D" w:rsidRPr="00F04E0E">
        <w:rPr>
          <w:rFonts w:eastAsia="Calibri" w:cstheme="minorHAnsi"/>
          <w:color w:val="231F20"/>
        </w:rPr>
        <w:t>očitov</w:t>
      </w:r>
      <w:r w:rsidR="00D94C2D" w:rsidRPr="00F04E0E">
        <w:rPr>
          <w:rFonts w:eastAsia="Calibri" w:cstheme="minorHAnsi"/>
          <w:color w:val="231F20"/>
        </w:rPr>
        <w:t>a</w:t>
      </w:r>
      <w:r w:rsidR="00D94C2D" w:rsidRPr="00F04E0E">
        <w:rPr>
          <w:rFonts w:eastAsia="Calibri" w:cstheme="minorHAnsi"/>
          <w:color w:val="231F20"/>
        </w:rPr>
        <w:t>nje</w:t>
      </w:r>
      <w:r w:rsidR="009F0A8A" w:rsidRPr="00F04E0E">
        <w:rPr>
          <w:rFonts w:eastAsia="Calibri" w:cstheme="minorHAnsi"/>
          <w:color w:val="231F20"/>
        </w:rPr>
        <w:t xml:space="preserve"> o sklapanju posebnog ugovora o korištenju javne usluge</w:t>
      </w:r>
      <w:r w:rsidR="00081B68" w:rsidRPr="00F04E0E">
        <w:rPr>
          <w:rFonts w:eastAsia="Calibri" w:cstheme="minorHAnsi"/>
          <w:color w:val="231F20"/>
        </w:rPr>
        <w:t xml:space="preserve"> za kategoriju korisnika koji nije kućanstvo</w:t>
      </w:r>
      <w:r w:rsidR="00D94C2D" w:rsidRPr="00F04E0E">
        <w:rPr>
          <w:rFonts w:eastAsia="Calibri" w:cstheme="minorHAnsi"/>
          <w:color w:val="231F20"/>
        </w:rPr>
        <w:t>,</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broj planiranih primopredaja miješanog komunalnog otpada i biootpada u obračunskom ra</w:t>
      </w:r>
      <w:r w:rsidRPr="00F04E0E">
        <w:rPr>
          <w:rFonts w:eastAsia="Calibri" w:cstheme="minorHAnsi"/>
          <w:color w:val="231F20"/>
        </w:rPr>
        <w:t>z</w:t>
      </w:r>
      <w:r w:rsidRPr="00F04E0E">
        <w:rPr>
          <w:rFonts w:eastAsia="Calibri" w:cstheme="minorHAnsi"/>
          <w:color w:val="231F20"/>
        </w:rPr>
        <w:t>doblju,</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očitovanje o kompostiranju</w:t>
      </w:r>
      <w:r w:rsidR="004F52E6">
        <w:rPr>
          <w:rFonts w:eastAsia="Calibri" w:cstheme="minorHAnsi"/>
          <w:color w:val="231F20"/>
        </w:rPr>
        <w:t xml:space="preserve"> </w:t>
      </w:r>
      <w:r w:rsidRPr="00F04E0E">
        <w:rPr>
          <w:rFonts w:eastAsia="Calibri" w:cstheme="minorHAnsi"/>
          <w:color w:val="231F20"/>
        </w:rPr>
        <w:t>biootpada,</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očitovanje o trajnom nekorištenju nekretnine,</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obavijest davatelja javne usluge o uvjetima pod kojima se Ugovor smatra sklopljenim,</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izjavu korisnika javne usluge kojom potvrđuje da je upoznat s Ugovorom,</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izjavu korisnika javne usluge kojom daje suglasnost za elektroničku komunikaciju s davat</w:t>
      </w:r>
      <w:r w:rsidRPr="00F04E0E">
        <w:rPr>
          <w:rFonts w:eastAsia="Calibri" w:cstheme="minorHAnsi"/>
          <w:color w:val="231F20"/>
        </w:rPr>
        <w:t>e</w:t>
      </w:r>
      <w:r w:rsidRPr="00F04E0E">
        <w:rPr>
          <w:rFonts w:eastAsia="Calibri" w:cstheme="minorHAnsi"/>
          <w:color w:val="231F20"/>
        </w:rPr>
        <w:t>ljem javne usluge i elektroničku adresu i/ili broj mobilnog telefona putem kojeg se korisniku mogu dostavljati obavijesti,</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izjavu davatelja javne usluge o tajnosti osobnih podataka,</w:t>
      </w:r>
    </w:p>
    <w:p w:rsidR="000C6B82" w:rsidRPr="00F04E0E"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uvjete raskida Ugovora,</w:t>
      </w:r>
    </w:p>
    <w:p w:rsidR="00AB2D44" w:rsidRDefault="00A56526">
      <w:pPr>
        <w:numPr>
          <w:ilvl w:val="0"/>
          <w:numId w:val="6"/>
        </w:numPr>
        <w:spacing w:after="0" w:line="240" w:lineRule="auto"/>
        <w:ind w:left="705" w:hanging="421"/>
        <w:jc w:val="both"/>
        <w:rPr>
          <w:rFonts w:eastAsia="Calibri" w:cstheme="minorHAnsi"/>
          <w:color w:val="231F20"/>
        </w:rPr>
      </w:pPr>
      <w:r w:rsidRPr="00F04E0E">
        <w:rPr>
          <w:rFonts w:eastAsia="Calibri" w:cstheme="minorHAnsi"/>
          <w:color w:val="231F20"/>
        </w:rPr>
        <w:t>izvadak iz cjenika javne usluge</w:t>
      </w:r>
      <w:r w:rsidR="00AB2D44">
        <w:rPr>
          <w:rFonts w:eastAsia="Calibri" w:cstheme="minorHAnsi"/>
          <w:color w:val="231F20"/>
        </w:rPr>
        <w:t>,</w:t>
      </w:r>
    </w:p>
    <w:p w:rsidR="000C6B82" w:rsidRPr="00F04E0E" w:rsidRDefault="00AB2D44">
      <w:pPr>
        <w:numPr>
          <w:ilvl w:val="0"/>
          <w:numId w:val="6"/>
        </w:numPr>
        <w:spacing w:after="0" w:line="240" w:lineRule="auto"/>
        <w:ind w:left="705" w:hanging="421"/>
        <w:jc w:val="both"/>
        <w:rPr>
          <w:rFonts w:eastAsia="Calibri" w:cstheme="minorHAnsi"/>
          <w:color w:val="231F20"/>
        </w:rPr>
      </w:pPr>
      <w:r>
        <w:rPr>
          <w:rFonts w:eastAsia="Calibri" w:cstheme="minorHAnsi"/>
          <w:color w:val="231F20"/>
        </w:rPr>
        <w:t>druge podatke</w:t>
      </w:r>
      <w:r w:rsidR="00044044">
        <w:rPr>
          <w:rFonts w:eastAsia="Calibri" w:cstheme="minorHAnsi"/>
          <w:color w:val="231F20"/>
        </w:rPr>
        <w:t xml:space="preserve"> potrebne za sklapanje ugovora</w:t>
      </w:r>
      <w:r w:rsidR="00A56526" w:rsidRPr="00F04E0E">
        <w:rPr>
          <w:rFonts w:eastAsia="Calibri" w:cstheme="minorHAnsi"/>
          <w:color w:val="231F20"/>
        </w:rPr>
        <w:t>.</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(3) Podaci iz stavka 2. ovoga članka svrstani su u obrascu Izjave u dva stupca od kojih je prvi prijedlog davatelja javne usluge, a drugi očitovanje korisnika javne usluge.</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(4) Korisnik javne usluge dužan je vratiti davatelju javne usluge dva tiskana primjerka Izjave s potp</w:t>
      </w:r>
      <w:r w:rsidRPr="00F04E0E">
        <w:rPr>
          <w:rFonts w:eastAsia="Calibri" w:cstheme="minorHAnsi"/>
          <w:color w:val="231F20"/>
        </w:rPr>
        <w:t>i</w:t>
      </w:r>
      <w:r w:rsidRPr="00F04E0E">
        <w:rPr>
          <w:rFonts w:eastAsia="Calibri" w:cstheme="minorHAnsi"/>
          <w:color w:val="231F20"/>
        </w:rPr>
        <w:t>som korisnika javne usluge, u roku od 15 dana od dana zaprimanja.</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(5) Davatelj javne usluge dužan</w:t>
      </w:r>
      <w:r w:rsidR="00BF4644" w:rsidRPr="00F04E0E">
        <w:rPr>
          <w:rFonts w:eastAsia="Calibri" w:cstheme="minorHAnsi"/>
          <w:color w:val="231F20"/>
        </w:rPr>
        <w:t xml:space="preserve"> je</w:t>
      </w:r>
      <w:r w:rsidRPr="00F04E0E">
        <w:rPr>
          <w:rFonts w:eastAsia="Calibri" w:cstheme="minorHAnsi"/>
          <w:color w:val="231F20"/>
        </w:rPr>
        <w:t>, u roku od 8 dana po zaprimanju Izjave, korisniku javne usluge vr</w:t>
      </w:r>
      <w:r w:rsidRPr="00F04E0E">
        <w:rPr>
          <w:rFonts w:eastAsia="Calibri" w:cstheme="minorHAnsi"/>
          <w:color w:val="231F20"/>
        </w:rPr>
        <w:t>a</w:t>
      </w:r>
      <w:r w:rsidRPr="00F04E0E">
        <w:rPr>
          <w:rFonts w:eastAsia="Calibri" w:cstheme="minorHAnsi"/>
          <w:color w:val="231F20"/>
        </w:rPr>
        <w:t>titi jedan ovjereni primjerak Izjave.</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 xml:space="preserve">(6) Davatelj javne usluge dužan </w:t>
      </w:r>
      <w:r w:rsidR="00BF4644" w:rsidRPr="00F04E0E">
        <w:rPr>
          <w:rFonts w:eastAsia="Calibri" w:cstheme="minorHAnsi"/>
          <w:color w:val="231F20"/>
        </w:rPr>
        <w:t xml:space="preserve">je </w:t>
      </w:r>
      <w:r w:rsidRPr="00F04E0E">
        <w:rPr>
          <w:rFonts w:eastAsia="Calibri" w:cstheme="minorHAnsi"/>
          <w:color w:val="231F20"/>
        </w:rPr>
        <w:t>primijeniti podatak iz Izjave koji je naveo korisnik javne usluge (stupac: očitovanje korisnika javne usluge) kad je taj podatak u skladu sa Zakonom, Uredbom i ovom Odlukom.</w:t>
      </w:r>
    </w:p>
    <w:p w:rsidR="000C6B82" w:rsidRPr="00F04E0E" w:rsidRDefault="00A56526" w:rsidP="00AF17F7">
      <w:pPr>
        <w:spacing w:before="120" w:after="120" w:line="240" w:lineRule="auto"/>
        <w:jc w:val="both"/>
        <w:rPr>
          <w:rFonts w:eastAsia="Calibri" w:cstheme="minorHAnsi"/>
          <w:color w:val="231F20"/>
        </w:rPr>
      </w:pPr>
      <w:r w:rsidRPr="00F04E0E">
        <w:rPr>
          <w:rFonts w:eastAsia="Calibri" w:cstheme="minorHAnsi"/>
          <w:color w:val="231F20"/>
        </w:rPr>
        <w:t>(7) Iznimno od stavka 6. ovoga članka davatelj javne usluge primjenjuje podatak iz Izjave koji je naveo davatelj javne usluge (stupac: prijedlog davatelja javne usluge) u sljedećem slučaju:</w:t>
      </w:r>
    </w:p>
    <w:p w:rsidR="000C6B82" w:rsidRPr="00F04E0E" w:rsidRDefault="00A56526">
      <w:pPr>
        <w:numPr>
          <w:ilvl w:val="0"/>
          <w:numId w:val="7"/>
        </w:numPr>
        <w:spacing w:after="0" w:line="240" w:lineRule="auto"/>
        <w:ind w:left="705" w:hanging="421"/>
        <w:jc w:val="both"/>
        <w:rPr>
          <w:rFonts w:eastAsia="Calibri" w:cstheme="minorHAnsi"/>
          <w:color w:val="231F20"/>
        </w:rPr>
      </w:pPr>
      <w:r w:rsidRPr="00F04E0E">
        <w:rPr>
          <w:rFonts w:eastAsia="Calibri" w:cstheme="minorHAnsi"/>
          <w:color w:val="231F20"/>
        </w:rPr>
        <w:lastRenderedPageBreak/>
        <w:t>kad se korisnik javne usluge ne očituje o podacima iz stavka 2. ovoga članka u roku iz stavka 4. ovoga članka,</w:t>
      </w:r>
    </w:p>
    <w:p w:rsidR="000C6B82" w:rsidRPr="00F04E0E" w:rsidRDefault="00A56526">
      <w:pPr>
        <w:numPr>
          <w:ilvl w:val="0"/>
          <w:numId w:val="7"/>
        </w:numPr>
        <w:spacing w:after="0" w:line="240" w:lineRule="auto"/>
        <w:ind w:left="705" w:hanging="421"/>
        <w:jc w:val="both"/>
        <w:rPr>
          <w:rFonts w:eastAsia="Calibri" w:cstheme="minorHAnsi"/>
          <w:color w:val="231F20"/>
        </w:rPr>
      </w:pPr>
      <w:r w:rsidRPr="00F04E0E">
        <w:rPr>
          <w:rFonts w:eastAsia="Calibri" w:cstheme="minorHAnsi"/>
          <w:color w:val="231F20"/>
        </w:rPr>
        <w:t xml:space="preserve">kad više korisnika javne usluge koristi zajednički spremnik, a među korisnicima javne usluge nije u roku iz stavka 4. ovoga članka postignut dogovor o udjelima korištenja zajedničkog spremnika na način da zbroj svih udjela čini jedan, </w:t>
      </w:r>
    </w:p>
    <w:p w:rsidR="000C6B82" w:rsidRPr="00F04E0E" w:rsidRDefault="00A56526">
      <w:pPr>
        <w:numPr>
          <w:ilvl w:val="0"/>
          <w:numId w:val="7"/>
        </w:numPr>
        <w:spacing w:after="0" w:line="240" w:lineRule="auto"/>
        <w:ind w:left="705" w:hanging="421"/>
        <w:jc w:val="both"/>
        <w:rPr>
          <w:rFonts w:eastAsia="Calibri" w:cstheme="minorHAnsi"/>
          <w:color w:val="231F20"/>
        </w:rPr>
      </w:pPr>
      <w:r w:rsidRPr="00F04E0E">
        <w:rPr>
          <w:rFonts w:eastAsia="Calibri" w:cstheme="minorHAnsi"/>
          <w:color w:val="231F20"/>
        </w:rPr>
        <w:t>kad podatak koji je naveo korisnik javne usluge nije u skladu sa Zakonom, Uredbom i ovom Odlukom,</w:t>
      </w:r>
    </w:p>
    <w:p w:rsidR="000C6B82" w:rsidRPr="00F04E0E" w:rsidRDefault="00A56526">
      <w:pPr>
        <w:numPr>
          <w:ilvl w:val="0"/>
          <w:numId w:val="7"/>
        </w:numPr>
        <w:spacing w:after="0" w:line="240" w:lineRule="auto"/>
        <w:ind w:left="705" w:hanging="421"/>
        <w:jc w:val="both"/>
        <w:rPr>
          <w:rFonts w:eastAsia="Calibri" w:cstheme="minorHAnsi"/>
          <w:color w:val="231F20"/>
        </w:rPr>
      </w:pPr>
      <w:r w:rsidRPr="00F04E0E">
        <w:rPr>
          <w:rFonts w:eastAsia="Calibri" w:cstheme="minorHAnsi"/>
          <w:color w:val="231F20"/>
        </w:rPr>
        <w:t>kad davatelj javne usluge može nedvojbeno utvrditi da podatak koji je naveo korisnik javne usluge ne odgovara stvarnom stanju kod korisnika javne usluge.</w:t>
      </w:r>
    </w:p>
    <w:p w:rsidR="000C6B82" w:rsidRPr="00DA36C7" w:rsidRDefault="00A56526">
      <w:pPr>
        <w:spacing w:before="120" w:after="0" w:line="240" w:lineRule="auto"/>
        <w:jc w:val="both"/>
        <w:rPr>
          <w:rFonts w:eastAsia="Calibri" w:cstheme="minorHAnsi"/>
        </w:rPr>
      </w:pPr>
      <w:r w:rsidRPr="00DA36C7">
        <w:rPr>
          <w:rFonts w:eastAsia="Calibri" w:cstheme="minorHAnsi"/>
        </w:rPr>
        <w:t>(8) U slučaju spora između davatelja javne usluge i korisnika javne usluge u vezi zajedničkog korišt</w:t>
      </w:r>
      <w:r w:rsidRPr="00DA36C7">
        <w:rPr>
          <w:rFonts w:eastAsia="Calibri" w:cstheme="minorHAnsi"/>
        </w:rPr>
        <w:t>e</w:t>
      </w:r>
      <w:r w:rsidRPr="00DA36C7">
        <w:rPr>
          <w:rFonts w:eastAsia="Calibri" w:cstheme="minorHAnsi"/>
        </w:rPr>
        <w:t xml:space="preserve">nja spremnika za miješani komunalni otpad odnosno biootpad ili korištenja vlastitih spremnika za navedene vrste otpada, o </w:t>
      </w:r>
      <w:r w:rsidR="0040707E" w:rsidRPr="00DA36C7">
        <w:rPr>
          <w:rFonts w:eastAsia="Calibri" w:cstheme="minorHAnsi"/>
        </w:rPr>
        <w:t>predmetu spora</w:t>
      </w:r>
      <w:r w:rsidRPr="00DA36C7">
        <w:rPr>
          <w:rFonts w:eastAsia="Calibri" w:cstheme="minorHAnsi"/>
        </w:rPr>
        <w:t xml:space="preserve"> rješenjem će odlučiti komunalni redar.</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(9) Davatelj javne usluge može omogućiti davanje Izjave elektroničkim putem kad je takav način pri</w:t>
      </w:r>
      <w:r w:rsidRPr="00F04E0E">
        <w:rPr>
          <w:rFonts w:eastAsia="Calibri" w:cstheme="minorHAnsi"/>
          <w:color w:val="231F20"/>
        </w:rPr>
        <w:t>h</w:t>
      </w:r>
      <w:r w:rsidRPr="00F04E0E">
        <w:rPr>
          <w:rFonts w:eastAsia="Calibri" w:cstheme="minorHAnsi"/>
          <w:color w:val="231F20"/>
        </w:rPr>
        <w:t>vatljiv korisniku javne usluge.</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(10) Korisnik javne usluge dužan je obavijestiti davatelja javne usluge o svakoj promjeni podataka iz Izjave čim promjena nastupi, a davatelj javne usluge promijenjene podatke primijenit će od prvoga dana sljedećeg obračunskog razdoblja.</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(11)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w:t>
      </w:r>
      <w:r w:rsidRPr="00F04E0E">
        <w:rPr>
          <w:rFonts w:eastAsia="Calibri" w:cstheme="minorHAnsi"/>
          <w:color w:val="231F20"/>
        </w:rPr>
        <w:t>s</w:t>
      </w:r>
      <w:r w:rsidRPr="00F04E0E">
        <w:rPr>
          <w:rFonts w:eastAsia="Calibri" w:cstheme="minorHAnsi"/>
          <w:color w:val="231F20"/>
        </w:rPr>
        <w:t>tupom, a obrasce Izjave dužan je pohraniti u arhivu uz odgovarajuću razinu zaštite tajnosti osobnih podataka.</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Ugovor o korištenju javne usluge</w:t>
      </w:r>
    </w:p>
    <w:p w:rsidR="000C6B82" w:rsidRPr="00F04E0E" w:rsidRDefault="00A56526" w:rsidP="008C1AFF">
      <w:pPr>
        <w:pStyle w:val="Clanak"/>
      </w:pPr>
      <w:r w:rsidRPr="00F04E0E">
        <w:t>Članak 1</w:t>
      </w:r>
      <w:r w:rsidR="00600451" w:rsidRPr="00F04E0E">
        <w:t>8</w:t>
      </w:r>
      <w:r w:rsidRPr="00F04E0E">
        <w:t>.</w:t>
      </w:r>
    </w:p>
    <w:p w:rsidR="000C6B82" w:rsidRPr="00F04E0E" w:rsidRDefault="00A56526" w:rsidP="00AF17F7">
      <w:pPr>
        <w:spacing w:after="120" w:line="240" w:lineRule="auto"/>
        <w:jc w:val="both"/>
        <w:rPr>
          <w:rFonts w:eastAsia="Calibri" w:cstheme="minorHAnsi"/>
        </w:rPr>
      </w:pPr>
      <w:r w:rsidRPr="00F04E0E">
        <w:rPr>
          <w:rFonts w:eastAsia="Calibri" w:cstheme="minorHAnsi"/>
        </w:rPr>
        <w:t>(1) Ugovor o korištenju javne usluge smatra se sklopljenim:</w:t>
      </w:r>
    </w:p>
    <w:p w:rsidR="000C6B82" w:rsidRPr="00F04E0E" w:rsidRDefault="00A56526">
      <w:pPr>
        <w:numPr>
          <w:ilvl w:val="0"/>
          <w:numId w:val="8"/>
        </w:numPr>
        <w:spacing w:after="0" w:line="240" w:lineRule="auto"/>
        <w:ind w:left="705" w:hanging="421"/>
        <w:jc w:val="both"/>
        <w:rPr>
          <w:rFonts w:eastAsia="Calibri" w:cstheme="minorHAnsi"/>
          <w:color w:val="231F20"/>
        </w:rPr>
      </w:pPr>
      <w:r w:rsidRPr="00F04E0E">
        <w:rPr>
          <w:rFonts w:eastAsia="Calibri" w:cstheme="minorHAnsi"/>
          <w:color w:val="231F20"/>
        </w:rPr>
        <w:t>kad korisnik javne usluge dostavi davatelju javne usluge Izjavu ili</w:t>
      </w:r>
    </w:p>
    <w:p w:rsidR="000C6B82" w:rsidRPr="00F04E0E" w:rsidRDefault="00A56526">
      <w:pPr>
        <w:numPr>
          <w:ilvl w:val="0"/>
          <w:numId w:val="8"/>
        </w:numPr>
        <w:spacing w:after="0" w:line="240" w:lineRule="auto"/>
        <w:ind w:left="705" w:hanging="421"/>
        <w:jc w:val="both"/>
        <w:rPr>
          <w:rFonts w:eastAsia="Calibri" w:cstheme="minorHAnsi"/>
          <w:color w:val="231F20"/>
        </w:rPr>
      </w:pPr>
      <w:r w:rsidRPr="00F04E0E">
        <w:rPr>
          <w:rFonts w:eastAsia="Calibri" w:cstheme="minorHAnsi"/>
          <w:color w:val="231F20"/>
        </w:rPr>
        <w:t>prilikom prvog korištenja javne usluge ili zaprimanja na korištenje spremnika za primopredaju miješanog komunalnog otpada odnosno biootpada, u slučaju kad korisnik javne usluge ne d</w:t>
      </w:r>
      <w:r w:rsidRPr="00F04E0E">
        <w:rPr>
          <w:rFonts w:eastAsia="Calibri" w:cstheme="minorHAnsi"/>
          <w:color w:val="231F20"/>
        </w:rPr>
        <w:t>o</w:t>
      </w:r>
      <w:r w:rsidRPr="00F04E0E">
        <w:rPr>
          <w:rFonts w:eastAsia="Calibri" w:cstheme="minorHAnsi"/>
          <w:color w:val="231F20"/>
        </w:rPr>
        <w:t>stavi davatelju javne usluge Izjavu.</w:t>
      </w:r>
    </w:p>
    <w:p w:rsidR="000C6B82" w:rsidRPr="00DA36C7" w:rsidRDefault="00A56526">
      <w:pPr>
        <w:spacing w:before="120" w:after="0" w:line="240" w:lineRule="auto"/>
        <w:jc w:val="both"/>
        <w:rPr>
          <w:rFonts w:eastAsia="Calibri" w:cstheme="minorHAnsi"/>
        </w:rPr>
      </w:pPr>
      <w:r w:rsidRPr="00DA36C7">
        <w:rPr>
          <w:rFonts w:eastAsia="Calibri" w:cstheme="minorHAnsi"/>
        </w:rPr>
        <w:t>(2) Bit</w:t>
      </w:r>
      <w:r w:rsidR="0035426C" w:rsidRPr="00DA36C7">
        <w:rPr>
          <w:rFonts w:eastAsia="Calibri" w:cstheme="minorHAnsi"/>
        </w:rPr>
        <w:t>n</w:t>
      </w:r>
      <w:r w:rsidR="00DA36C7">
        <w:rPr>
          <w:rFonts w:eastAsia="Calibri" w:cstheme="minorHAnsi"/>
        </w:rPr>
        <w:t>e</w:t>
      </w:r>
      <w:r w:rsidRPr="00DA36C7">
        <w:rPr>
          <w:rFonts w:eastAsia="Calibri" w:cstheme="minorHAnsi"/>
        </w:rPr>
        <w:t xml:space="preserve"> sastoj</w:t>
      </w:r>
      <w:r w:rsidR="00DA36C7">
        <w:rPr>
          <w:rFonts w:eastAsia="Calibri" w:cstheme="minorHAnsi"/>
        </w:rPr>
        <w:t>ke</w:t>
      </w:r>
      <w:r w:rsidRPr="00DA36C7">
        <w:rPr>
          <w:rFonts w:eastAsia="Calibri" w:cstheme="minorHAnsi"/>
        </w:rPr>
        <w:t xml:space="preserve"> Ugovora </w:t>
      </w:r>
      <w:r w:rsidR="0040707E" w:rsidRPr="00DA36C7">
        <w:rPr>
          <w:rFonts w:eastAsia="Calibri" w:cstheme="minorHAnsi"/>
        </w:rPr>
        <w:t xml:space="preserve">čine </w:t>
      </w:r>
      <w:r w:rsidR="00DA36C7" w:rsidRPr="00DA36C7">
        <w:rPr>
          <w:rFonts w:eastAsia="Calibri" w:cstheme="minorHAnsi"/>
        </w:rPr>
        <w:t xml:space="preserve">Opći uvjeti Ugovora, </w:t>
      </w:r>
      <w:r w:rsidR="0040707E" w:rsidRPr="00DA36C7">
        <w:rPr>
          <w:rFonts w:eastAsia="Calibri" w:cstheme="minorHAnsi"/>
        </w:rPr>
        <w:t>ova Odluka, Izjava i Cjenik javne usluge.</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 xml:space="preserve">(3) Davatelj javne usluge dužan je omogućiti korisniku javne usluge </w:t>
      </w:r>
      <w:r w:rsidRPr="00DA36C7">
        <w:rPr>
          <w:rFonts w:eastAsia="Calibri" w:cstheme="minorHAnsi"/>
        </w:rPr>
        <w:t xml:space="preserve">uvid u akte iz stavka 2. </w:t>
      </w:r>
      <w:r w:rsidRPr="00F04E0E">
        <w:rPr>
          <w:rFonts w:eastAsia="Calibri" w:cstheme="minorHAnsi"/>
          <w:color w:val="231F20"/>
        </w:rPr>
        <w:t xml:space="preserve">ovoga članka prije sklapanja </w:t>
      </w:r>
      <w:r w:rsidR="00DA36C7">
        <w:rPr>
          <w:rFonts w:eastAsia="Calibri" w:cstheme="minorHAnsi"/>
          <w:color w:val="231F20"/>
        </w:rPr>
        <w:t xml:space="preserve">Ugovora </w:t>
      </w:r>
      <w:r w:rsidRPr="00F04E0E">
        <w:rPr>
          <w:rFonts w:eastAsia="Calibri" w:cstheme="minorHAnsi"/>
          <w:color w:val="231F20"/>
        </w:rPr>
        <w:t xml:space="preserve">te </w:t>
      </w:r>
      <w:r w:rsidR="00DA36C7">
        <w:rPr>
          <w:rFonts w:eastAsia="Calibri" w:cstheme="minorHAnsi"/>
          <w:color w:val="231F20"/>
        </w:rPr>
        <w:t xml:space="preserve">prije svake </w:t>
      </w:r>
      <w:r w:rsidRPr="00F04E0E">
        <w:rPr>
          <w:rFonts w:eastAsia="Calibri" w:cstheme="minorHAnsi"/>
          <w:color w:val="231F20"/>
        </w:rPr>
        <w:t>izmjene i/ili dopune Ugovora te kasnije, na zahtjev kor</w:t>
      </w:r>
      <w:r w:rsidRPr="00F04E0E">
        <w:rPr>
          <w:rFonts w:eastAsia="Calibri" w:cstheme="minorHAnsi"/>
          <w:color w:val="231F20"/>
        </w:rPr>
        <w:t>i</w:t>
      </w:r>
      <w:r w:rsidRPr="00F04E0E">
        <w:rPr>
          <w:rFonts w:eastAsia="Calibri" w:cstheme="minorHAnsi"/>
          <w:color w:val="231F20"/>
        </w:rPr>
        <w:t>snika javne usluge.</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 xml:space="preserve">(4) </w:t>
      </w:r>
      <w:r w:rsidR="002545CD">
        <w:rPr>
          <w:rFonts w:eastAsia="Calibri" w:cstheme="minorHAnsi"/>
          <w:color w:val="231F20"/>
        </w:rPr>
        <w:t>Općina</w:t>
      </w:r>
      <w:r w:rsidRPr="00F04E0E">
        <w:rPr>
          <w:rFonts w:eastAsia="Calibri" w:cstheme="minorHAnsi"/>
          <w:color w:val="231F20"/>
        </w:rPr>
        <w:t xml:space="preserve"> i davatelj javne usluge dužni su putem sredstava javnog informiranja, mrežne stranice, dostavom pisane obavijesti i/ili na drugi za korisnika javne usluge prihvatljiv način, osigurati da kori</w:t>
      </w:r>
      <w:r w:rsidRPr="00F04E0E">
        <w:rPr>
          <w:rFonts w:eastAsia="Calibri" w:cstheme="minorHAnsi"/>
          <w:color w:val="231F20"/>
        </w:rPr>
        <w:t>s</w:t>
      </w:r>
      <w:r w:rsidRPr="00F04E0E">
        <w:rPr>
          <w:rFonts w:eastAsia="Calibri" w:cstheme="minorHAnsi"/>
          <w:color w:val="231F20"/>
        </w:rPr>
        <w:t xml:space="preserve">nik javne usluge, prije sklapanja Ugovora i/ili izmjene i dopune Ugovora, bude upoznat s propisanim odredbama koje uređuju sustav sakupljanja komunalnog otpada, Ugovorom i pravnim posljedicama. </w:t>
      </w:r>
      <w:r w:rsidR="00AC3F0A" w:rsidRPr="00AC3F0A">
        <w:rPr>
          <w:rFonts w:eastAsia="Calibri" w:cstheme="minorHAnsi"/>
          <w:color w:val="231F20"/>
        </w:rPr>
        <w:t>Davatelj javne usluge je dužan na svojoj mrežnoj stranici objaviti u strojno čitljivom obliku i održavati poveznice na mrežne stranice Narodnih novina na kojima su objavljeni Zakon i Uredba te drugi po</w:t>
      </w:r>
      <w:r w:rsidR="00AC3F0A" w:rsidRPr="00AC3F0A">
        <w:rPr>
          <w:rFonts w:eastAsia="Calibri" w:cstheme="minorHAnsi"/>
          <w:color w:val="231F20"/>
        </w:rPr>
        <w:t>d</w:t>
      </w:r>
      <w:r w:rsidR="00AC3F0A" w:rsidRPr="00AC3F0A">
        <w:rPr>
          <w:rFonts w:eastAsia="Calibri" w:cstheme="minorHAnsi"/>
          <w:color w:val="231F20"/>
        </w:rPr>
        <w:t>zakonski akti, digitaln</w:t>
      </w:r>
      <w:r w:rsidR="00AC3F0A">
        <w:rPr>
          <w:rFonts w:eastAsia="Calibri" w:cstheme="minorHAnsi"/>
          <w:color w:val="231F20"/>
        </w:rPr>
        <w:t>a</w:t>
      </w:r>
      <w:r w:rsidR="00AC3F0A" w:rsidRPr="00AC3F0A">
        <w:rPr>
          <w:rFonts w:eastAsia="Calibri" w:cstheme="minorHAnsi"/>
          <w:color w:val="231F20"/>
        </w:rPr>
        <w:t xml:space="preserve"> preslik</w:t>
      </w:r>
      <w:r w:rsidR="00AC3F0A">
        <w:rPr>
          <w:rFonts w:eastAsia="Calibri" w:cstheme="minorHAnsi"/>
          <w:color w:val="231F20"/>
        </w:rPr>
        <w:t>a</w:t>
      </w:r>
      <w:r w:rsidR="00AC3F0A" w:rsidRPr="00AC3F0A">
        <w:rPr>
          <w:rFonts w:eastAsia="Calibri" w:cstheme="minorHAnsi"/>
          <w:color w:val="231F20"/>
        </w:rPr>
        <w:t xml:space="preserve"> Odluke, digitaln</w:t>
      </w:r>
      <w:r w:rsidR="00AC3F0A">
        <w:rPr>
          <w:rFonts w:eastAsia="Calibri" w:cstheme="minorHAnsi"/>
          <w:color w:val="231F20"/>
        </w:rPr>
        <w:t>a</w:t>
      </w:r>
      <w:r w:rsidR="00AC3F0A" w:rsidRPr="00AC3F0A">
        <w:rPr>
          <w:rFonts w:eastAsia="Calibri" w:cstheme="minorHAnsi"/>
          <w:color w:val="231F20"/>
        </w:rPr>
        <w:t xml:space="preserve"> preslik</w:t>
      </w:r>
      <w:r w:rsidR="00AC3F0A">
        <w:rPr>
          <w:rFonts w:eastAsia="Calibri" w:cstheme="minorHAnsi"/>
          <w:color w:val="231F20"/>
        </w:rPr>
        <w:t>a</w:t>
      </w:r>
      <w:r w:rsidR="00AC3F0A" w:rsidRPr="00AC3F0A">
        <w:rPr>
          <w:rFonts w:eastAsia="Calibri" w:cstheme="minorHAnsi"/>
          <w:color w:val="231F20"/>
        </w:rPr>
        <w:t xml:space="preserve"> cjenika i obavijest o načinu podnošenja prigovora sukladno obvezama iz posebnog propisa kojim</w:t>
      </w:r>
      <w:r w:rsidR="002545CD">
        <w:rPr>
          <w:rFonts w:eastAsia="Calibri" w:cstheme="minorHAnsi"/>
          <w:color w:val="231F20"/>
        </w:rPr>
        <w:t xml:space="preserve"> se uređuje zaštita potrošača.</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lastRenderedPageBreak/>
        <w:t>Provedba Ugovora i korištenje javne usluge u slučaju nastupanja posebnih okolnosti</w:t>
      </w:r>
    </w:p>
    <w:p w:rsidR="000C6B82" w:rsidRPr="00F04E0E" w:rsidRDefault="00A56526" w:rsidP="008C1AFF">
      <w:pPr>
        <w:pStyle w:val="Clanak"/>
      </w:pPr>
      <w:r w:rsidRPr="00F04E0E">
        <w:t>Članak 1</w:t>
      </w:r>
      <w:r w:rsidR="00600451" w:rsidRPr="00F04E0E">
        <w:t>9</w:t>
      </w:r>
      <w:r w:rsidRPr="00F04E0E">
        <w:t>.</w:t>
      </w:r>
    </w:p>
    <w:p w:rsidR="000C6B82" w:rsidRPr="00F04E0E" w:rsidRDefault="00A56526">
      <w:pPr>
        <w:spacing w:after="0" w:line="240" w:lineRule="auto"/>
        <w:jc w:val="both"/>
        <w:rPr>
          <w:rFonts w:eastAsia="Calibri" w:cstheme="minorHAnsi"/>
        </w:rPr>
      </w:pPr>
      <w:r w:rsidRPr="00F04E0E">
        <w:rPr>
          <w:rFonts w:eastAsia="Calibri" w:cstheme="minorHAnsi"/>
        </w:rPr>
        <w:t>(1) U slučaju nastupanja posebnih okolnosti – elementarne nepogode, rata i druge više sile koja bi spriječila davatelja javne usluge u izvršenju javne usluge u okvirima opisanim ovom Odlukom u traj</w:t>
      </w:r>
      <w:r w:rsidRPr="00F04E0E">
        <w:rPr>
          <w:rFonts w:eastAsia="Calibri" w:cstheme="minorHAnsi"/>
        </w:rPr>
        <w:t>a</w:t>
      </w:r>
      <w:r w:rsidRPr="00F04E0E">
        <w:rPr>
          <w:rFonts w:eastAsia="Calibri" w:cstheme="minorHAnsi"/>
        </w:rPr>
        <w:t xml:space="preserve">nju duljem od obračunskog razdoblja iz stavka 2. članka </w:t>
      </w:r>
      <w:r w:rsidR="00927341" w:rsidRPr="00F04E0E">
        <w:rPr>
          <w:rFonts w:eastAsia="Calibri" w:cstheme="minorHAnsi"/>
        </w:rPr>
        <w:t>6</w:t>
      </w:r>
      <w:r w:rsidRPr="00F04E0E">
        <w:rPr>
          <w:rFonts w:eastAsia="Calibri" w:cstheme="minorHAnsi"/>
        </w:rPr>
        <w:t>. ove Odluke, ugovorne obveze obostrano se suspendiraju za vrijeme trajanja posebnih okolnosti.</w:t>
      </w:r>
    </w:p>
    <w:p w:rsidR="000C6B82" w:rsidRPr="00F04E0E" w:rsidRDefault="00A56526">
      <w:pPr>
        <w:spacing w:before="120" w:after="0" w:line="240" w:lineRule="auto"/>
        <w:jc w:val="both"/>
        <w:rPr>
          <w:rFonts w:eastAsia="Calibri" w:cstheme="minorHAnsi"/>
        </w:rPr>
      </w:pPr>
      <w:r w:rsidRPr="00F04E0E">
        <w:rPr>
          <w:rFonts w:eastAsia="Calibri" w:cstheme="minorHAnsi"/>
        </w:rPr>
        <w:t xml:space="preserve">(2) U slučaju trajanja posebnih okolnosti kraćem od obračunskog razdoblja iz stavka 2. članka </w:t>
      </w:r>
      <w:r w:rsidR="00927341" w:rsidRPr="00F04E0E">
        <w:rPr>
          <w:rFonts w:eastAsia="Calibri" w:cstheme="minorHAnsi"/>
        </w:rPr>
        <w:t>6</w:t>
      </w:r>
      <w:r w:rsidRPr="00F04E0E">
        <w:rPr>
          <w:rFonts w:eastAsia="Calibri" w:cstheme="minorHAnsi"/>
        </w:rPr>
        <w:t xml:space="preserve">. ove Odluke, ugovorne obveze ostaju na snazi, a davatelj </w:t>
      </w:r>
      <w:r w:rsidRPr="00F04E0E">
        <w:rPr>
          <w:rFonts w:eastAsia="Calibri" w:cstheme="minorHAnsi"/>
          <w:color w:val="231F20"/>
        </w:rPr>
        <w:t xml:space="preserve">javne </w:t>
      </w:r>
      <w:r w:rsidRPr="00F04E0E">
        <w:rPr>
          <w:rFonts w:eastAsia="Calibri" w:cstheme="minorHAnsi"/>
        </w:rPr>
        <w:t>usluge dužan je, čim okolnosti dozvole, izvršiti javnu uslugu u cijelosti, uključujući i odvoz onih količina otpada koje je propustio odvesti za vrijeme trajanja posebnih okolnosti. Odredbe Ugovora koje se odnose na ugovornu kaznu u takvom slučaju se suspendiraju, dok se ne normalizira stanje u sustavu.</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Podnošenje prigovora u vezi neugode uzrokovane sustavom sakupljanja komunalnog otpada i p</w:t>
      </w:r>
      <w:r w:rsidRPr="00F04E0E">
        <w:rPr>
          <w:rFonts w:eastAsia="Calibri" w:cstheme="minorHAnsi"/>
          <w:b/>
          <w:u w:val="single"/>
        </w:rPr>
        <w:t>o</w:t>
      </w:r>
      <w:r w:rsidRPr="00F04E0E">
        <w:rPr>
          <w:rFonts w:eastAsia="Calibri" w:cstheme="minorHAnsi"/>
          <w:b/>
          <w:u w:val="single"/>
        </w:rPr>
        <w:t>dnošenja prigovora – reklamacije korisnika javne usluge</w:t>
      </w:r>
    </w:p>
    <w:p w:rsidR="000C6B82" w:rsidRPr="00F04E0E" w:rsidRDefault="00A56526" w:rsidP="008C1AFF">
      <w:pPr>
        <w:pStyle w:val="Clanak"/>
      </w:pPr>
      <w:r w:rsidRPr="00F04E0E">
        <w:t xml:space="preserve">Članak </w:t>
      </w:r>
      <w:r w:rsidR="00600451" w:rsidRPr="00F04E0E">
        <w:t>20</w:t>
      </w:r>
      <w:r w:rsidRPr="00F04E0E">
        <w:t>.</w:t>
      </w:r>
    </w:p>
    <w:p w:rsidR="000C6B82" w:rsidRPr="002545CD" w:rsidRDefault="00A56526" w:rsidP="00AF17F7">
      <w:pPr>
        <w:spacing w:after="0" w:line="240" w:lineRule="auto"/>
        <w:jc w:val="both"/>
        <w:rPr>
          <w:rFonts w:eastAsia="Calibri" w:cstheme="minorHAnsi"/>
          <w:color w:val="C00000"/>
        </w:rPr>
      </w:pPr>
      <w:r w:rsidRPr="00F04E0E">
        <w:rPr>
          <w:rFonts w:eastAsia="Calibri" w:cstheme="minorHAnsi"/>
        </w:rPr>
        <w:t xml:space="preserve">(1) Prigovor u vezi neugode uzrokovane sustavom sakupljanja komunalnog otpada podnosi se </w:t>
      </w:r>
      <w:r w:rsidRPr="00942241">
        <w:rPr>
          <w:rFonts w:eastAsia="Calibri" w:cstheme="minorHAnsi"/>
        </w:rPr>
        <w:t>kom</w:t>
      </w:r>
      <w:r w:rsidRPr="00942241">
        <w:rPr>
          <w:rFonts w:eastAsia="Calibri" w:cstheme="minorHAnsi"/>
        </w:rPr>
        <w:t>u</w:t>
      </w:r>
      <w:r w:rsidRPr="00942241">
        <w:rPr>
          <w:rFonts w:eastAsia="Calibri" w:cstheme="minorHAnsi"/>
        </w:rPr>
        <w:t xml:space="preserve">nalnom redarstvu </w:t>
      </w:r>
      <w:r w:rsidR="002545CD" w:rsidRPr="00942241">
        <w:rPr>
          <w:rFonts w:eastAsia="Calibri" w:cstheme="minorHAnsi"/>
        </w:rPr>
        <w:t>Općine</w:t>
      </w:r>
      <w:r w:rsidRPr="00942241">
        <w:rPr>
          <w:rFonts w:eastAsia="Calibri" w:cstheme="minorHAnsi"/>
        </w:rPr>
        <w:t>, a komunalni redar</w:t>
      </w:r>
      <w:r w:rsidRPr="002545CD">
        <w:rPr>
          <w:rFonts w:eastAsia="Calibri" w:cstheme="minorHAnsi"/>
          <w:color w:val="C00000"/>
        </w:rPr>
        <w:t xml:space="preserve"> </w:t>
      </w:r>
      <w:r w:rsidRPr="00F04E0E">
        <w:rPr>
          <w:rFonts w:eastAsia="Calibri" w:cstheme="minorHAnsi"/>
        </w:rPr>
        <w:t xml:space="preserve">rješenjem će obvezati uzročnika neugode na otklanjanje posljedica. U slučaju da je do neugode došlo zbog povrede odredbi ove Odluke, Uredbe, Zakona ili drugog propisa, komunalni redar može pokrenuti prekršajni postupak radi naplate kazne sukladno </w:t>
      </w:r>
      <w:r w:rsidRPr="00942241">
        <w:rPr>
          <w:rFonts w:eastAsia="Calibri" w:cstheme="minorHAnsi"/>
        </w:rPr>
        <w:t>Odluci o komunalnom redu.</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(2)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w:t>
      </w:r>
      <w:r w:rsidRPr="00F04E0E">
        <w:rPr>
          <w:rFonts w:eastAsia="Calibri" w:cstheme="minorHAnsi"/>
          <w:color w:val="231F20"/>
        </w:rPr>
        <w:t>u</w:t>
      </w:r>
      <w:r w:rsidRPr="00F04E0E">
        <w:rPr>
          <w:rFonts w:eastAsia="Calibri" w:cstheme="minorHAnsi"/>
          <w:color w:val="231F20"/>
        </w:rPr>
        <w:t>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 xml:space="preserve">(3) Rok za reklamaciju na ispostavljeni račun je </w:t>
      </w:r>
      <w:r w:rsidR="002545CD">
        <w:rPr>
          <w:rFonts w:eastAsia="Calibri" w:cstheme="minorHAnsi"/>
          <w:color w:val="231F20"/>
        </w:rPr>
        <w:t>8 (osam)</w:t>
      </w:r>
      <w:r w:rsidRPr="00F04E0E">
        <w:rPr>
          <w:rFonts w:eastAsia="Calibri" w:cstheme="minorHAnsi"/>
          <w:color w:val="231F20"/>
        </w:rPr>
        <w:t xml:space="preserve"> dana od </w:t>
      </w:r>
      <w:r w:rsidR="001D0D06">
        <w:rPr>
          <w:rFonts w:eastAsia="Calibri" w:cstheme="minorHAnsi"/>
          <w:color w:val="231F20"/>
        </w:rPr>
        <w:t xml:space="preserve">dana </w:t>
      </w:r>
      <w:r w:rsidRPr="00F04E0E">
        <w:rPr>
          <w:rFonts w:eastAsia="Calibri" w:cstheme="minorHAnsi"/>
          <w:color w:val="231F20"/>
        </w:rPr>
        <w:t>primitka računa</w:t>
      </w:r>
      <w:r w:rsidR="00DB6FEF">
        <w:rPr>
          <w:rFonts w:eastAsia="Calibri" w:cstheme="minorHAnsi"/>
          <w:color w:val="231F20"/>
        </w:rPr>
        <w:t>.</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Evidencija korisnika javne usluge, obračunskih mjesta i preuzetih količina komunalnog otpada</w:t>
      </w:r>
    </w:p>
    <w:p w:rsidR="000C6B82" w:rsidRPr="00F04E0E" w:rsidRDefault="00A56526" w:rsidP="008C1AFF">
      <w:pPr>
        <w:pStyle w:val="Clanak"/>
      </w:pPr>
      <w:r w:rsidRPr="00F04E0E">
        <w:t>Članak 2</w:t>
      </w:r>
      <w:r w:rsidR="00600451" w:rsidRPr="00F04E0E">
        <w:t>1</w:t>
      </w:r>
      <w:r w:rsidRPr="00F04E0E">
        <w:t>.</w:t>
      </w:r>
    </w:p>
    <w:p w:rsidR="000C6B82" w:rsidRPr="00F04E0E" w:rsidRDefault="00A56526">
      <w:pPr>
        <w:spacing w:after="0" w:line="240" w:lineRule="auto"/>
        <w:jc w:val="both"/>
        <w:rPr>
          <w:rFonts w:eastAsia="Calibri" w:cstheme="minorHAnsi"/>
        </w:rPr>
      </w:pPr>
      <w:r w:rsidRPr="00F04E0E">
        <w:rPr>
          <w:rFonts w:eastAsia="Calibri" w:cstheme="minorHAnsi"/>
        </w:rPr>
        <w:t>(1) Prihvatljivi dokaz izvršenja javne usluge za pojedinog korisnika javne usluge predstavlja evidencija davatelja javne usluge o izvršenoj javnoj usluzi (</w:t>
      </w:r>
      <w:r w:rsidR="00DB6FEF">
        <w:rPr>
          <w:rFonts w:eastAsia="Calibri" w:cstheme="minorHAnsi"/>
        </w:rPr>
        <w:t xml:space="preserve">automatska </w:t>
      </w:r>
      <w:r w:rsidRPr="00F04E0E">
        <w:rPr>
          <w:rFonts w:eastAsia="Calibri" w:cstheme="minorHAnsi"/>
        </w:rPr>
        <w:t xml:space="preserve">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(2) Davatelj javne usluge dužan je, na zahtjev korisnika javne usluge, omogućiti korisniku javne usluge uvid u njegove podatke u evidenciji, u elektroničkom obliku, putem e-pošte ili mrežnog servisa.</w:t>
      </w:r>
    </w:p>
    <w:p w:rsidR="000C6B82" w:rsidRPr="00F04E0E" w:rsidRDefault="00A56526" w:rsidP="00AF17F7">
      <w:pPr>
        <w:spacing w:before="120" w:after="120" w:line="240" w:lineRule="auto"/>
        <w:jc w:val="both"/>
        <w:rPr>
          <w:rFonts w:eastAsia="Calibri" w:cstheme="minorHAnsi"/>
          <w:color w:val="231F20"/>
        </w:rPr>
      </w:pPr>
      <w:r w:rsidRPr="00F04E0E">
        <w:rPr>
          <w:rFonts w:eastAsia="Calibri" w:cstheme="minorHAnsi"/>
          <w:color w:val="231F20"/>
        </w:rPr>
        <w:t xml:space="preserve">(3) Evidencija sadrži podatke najmanje o: </w:t>
      </w:r>
    </w:p>
    <w:p w:rsidR="000C6B82" w:rsidRPr="00DA36C7" w:rsidRDefault="00A56526" w:rsidP="00DA36C7">
      <w:pPr>
        <w:pStyle w:val="Odlomakpopisa"/>
        <w:numPr>
          <w:ilvl w:val="0"/>
          <w:numId w:val="34"/>
        </w:numPr>
        <w:spacing w:after="0" w:line="240" w:lineRule="auto"/>
        <w:ind w:left="709" w:hanging="425"/>
        <w:jc w:val="both"/>
        <w:rPr>
          <w:rFonts w:eastAsia="Calibri" w:cstheme="minorHAnsi"/>
          <w:color w:val="231F20"/>
        </w:rPr>
      </w:pPr>
      <w:r w:rsidRPr="00DA36C7">
        <w:rPr>
          <w:rFonts w:eastAsia="Calibri" w:cstheme="minorHAnsi"/>
          <w:color w:val="231F20"/>
        </w:rPr>
        <w:t>Korisniku javne usluge – ime i prezime ili naziv pravne osobe odnosno fizičke osobe – obrtn</w:t>
      </w:r>
      <w:r w:rsidRPr="00DA36C7">
        <w:rPr>
          <w:rFonts w:eastAsia="Calibri" w:cstheme="minorHAnsi"/>
          <w:color w:val="231F20"/>
        </w:rPr>
        <w:t>i</w:t>
      </w:r>
      <w:r w:rsidRPr="00DA36C7">
        <w:rPr>
          <w:rFonts w:eastAsia="Calibri" w:cstheme="minorHAnsi"/>
          <w:color w:val="231F20"/>
        </w:rPr>
        <w:t>ka, OIB i adresa; obračunsko mjesto; popis predviđenih primopredaja miješanog komunalnog otpada i biootpada po obračunskim razdobljima; popis izjavljenih prigovora korisnika javne usluge;</w:t>
      </w:r>
    </w:p>
    <w:p w:rsidR="000C6B82" w:rsidRPr="00AF17F7" w:rsidRDefault="00A56526" w:rsidP="00DA36C7">
      <w:pPr>
        <w:pStyle w:val="Odlomakpopisa"/>
        <w:numPr>
          <w:ilvl w:val="0"/>
          <w:numId w:val="34"/>
        </w:numPr>
        <w:spacing w:after="0" w:line="240" w:lineRule="auto"/>
        <w:ind w:left="709" w:hanging="425"/>
        <w:jc w:val="both"/>
        <w:rPr>
          <w:rFonts w:eastAsia="Calibri" w:cstheme="minorHAnsi"/>
          <w:color w:val="231F20"/>
          <w:spacing w:val="-2"/>
        </w:rPr>
      </w:pPr>
      <w:r w:rsidRPr="00AF17F7">
        <w:rPr>
          <w:rFonts w:eastAsia="Calibri" w:cstheme="minorHAnsi"/>
          <w:color w:val="231F20"/>
          <w:spacing w:val="-2"/>
        </w:rPr>
        <w:lastRenderedPageBreak/>
        <w:t>korištenju javne usluge za obračunsko mjesto – oznaka obračunskog mjesta koja sadrži adresu, ime i prezime odnosno naziv korisnika javne usluge i dodatnu oznaku; podatak o korištenju n</w:t>
      </w:r>
      <w:r w:rsidRPr="00AF17F7">
        <w:rPr>
          <w:rFonts w:eastAsia="Calibri" w:cstheme="minorHAnsi"/>
          <w:color w:val="231F20"/>
          <w:spacing w:val="-2"/>
        </w:rPr>
        <w:t>e</w:t>
      </w:r>
      <w:r w:rsidRPr="00AF17F7">
        <w:rPr>
          <w:rFonts w:eastAsia="Calibri" w:cstheme="minorHAnsi"/>
          <w:color w:val="231F20"/>
          <w:spacing w:val="-2"/>
        </w:rPr>
        <w:t>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w:t>
      </w:r>
      <w:r w:rsidRPr="00AF17F7">
        <w:rPr>
          <w:rFonts w:eastAsia="Calibri" w:cstheme="minorHAnsi"/>
          <w:color w:val="231F20"/>
          <w:spacing w:val="-2"/>
        </w:rPr>
        <w:t>e</w:t>
      </w:r>
      <w:r w:rsidRPr="00AF17F7">
        <w:rPr>
          <w:rFonts w:eastAsia="Calibri" w:cstheme="minorHAnsi"/>
          <w:color w:val="231F20"/>
          <w:spacing w:val="-2"/>
        </w:rPr>
        <w:t>šanog komunalnog otpada i dokaz o izvršenoj usluzi u obračunskom razdoblju;</w:t>
      </w:r>
    </w:p>
    <w:p w:rsidR="000C6B82" w:rsidRPr="00DA36C7" w:rsidRDefault="00A56526" w:rsidP="00DA36C7">
      <w:pPr>
        <w:pStyle w:val="Odlomakpopisa"/>
        <w:numPr>
          <w:ilvl w:val="0"/>
          <w:numId w:val="34"/>
        </w:numPr>
        <w:spacing w:after="0" w:line="240" w:lineRule="auto"/>
        <w:ind w:left="709" w:hanging="425"/>
        <w:jc w:val="both"/>
        <w:rPr>
          <w:rFonts w:eastAsia="Calibri" w:cstheme="minorHAnsi"/>
          <w:color w:val="231F20"/>
        </w:rPr>
      </w:pPr>
      <w:r w:rsidRPr="00DA36C7">
        <w:rPr>
          <w:rFonts w:eastAsia="Calibri" w:cstheme="minorHAnsi"/>
          <w:color w:val="231F20"/>
        </w:rPr>
        <w:t>korištenju mobilnog reciklažnog</w:t>
      </w:r>
      <w:r w:rsidR="004F52E6">
        <w:rPr>
          <w:rFonts w:eastAsia="Calibri" w:cstheme="minorHAnsi"/>
          <w:color w:val="231F20"/>
        </w:rPr>
        <w:t xml:space="preserve">, </w:t>
      </w:r>
      <w:r w:rsidRPr="00DA36C7">
        <w:rPr>
          <w:rFonts w:eastAsia="Calibri" w:cstheme="minorHAnsi"/>
          <w:color w:val="231F20"/>
        </w:rPr>
        <w:t>datum predaje i ključni broj otpada te količina otpada pr</w:t>
      </w:r>
      <w:r w:rsidRPr="00DA36C7">
        <w:rPr>
          <w:rFonts w:eastAsia="Calibri" w:cstheme="minorHAnsi"/>
          <w:color w:val="231F20"/>
        </w:rPr>
        <w:t>e</w:t>
      </w:r>
      <w:r w:rsidRPr="00DA36C7">
        <w:rPr>
          <w:rFonts w:eastAsia="Calibri" w:cstheme="minorHAnsi"/>
          <w:color w:val="231F20"/>
        </w:rPr>
        <w:t>danog u reciklažnom dvorištu;</w:t>
      </w:r>
    </w:p>
    <w:p w:rsidR="000C6B82" w:rsidRPr="00DA36C7" w:rsidRDefault="00A56526" w:rsidP="00DA36C7">
      <w:pPr>
        <w:pStyle w:val="Odlomakpopisa"/>
        <w:numPr>
          <w:ilvl w:val="0"/>
          <w:numId w:val="34"/>
        </w:numPr>
        <w:spacing w:after="0" w:line="240" w:lineRule="auto"/>
        <w:ind w:left="709" w:hanging="425"/>
        <w:jc w:val="both"/>
        <w:rPr>
          <w:rFonts w:eastAsia="Calibri" w:cstheme="minorHAnsi"/>
          <w:color w:val="231F20"/>
        </w:rPr>
      </w:pPr>
      <w:r w:rsidRPr="00DA36C7">
        <w:rPr>
          <w:rFonts w:eastAsia="Calibri" w:cstheme="minorHAnsi"/>
          <w:color w:val="231F20"/>
        </w:rPr>
        <w:t>korištenju usluge preuzimanja glomaznog komunalnog otpada po pozivu – datum preuzim</w:t>
      </w:r>
      <w:r w:rsidRPr="00DA36C7">
        <w:rPr>
          <w:rFonts w:eastAsia="Calibri" w:cstheme="minorHAnsi"/>
          <w:color w:val="231F20"/>
        </w:rPr>
        <w:t>a</w:t>
      </w:r>
      <w:r w:rsidRPr="00DA36C7">
        <w:rPr>
          <w:rFonts w:eastAsia="Calibri" w:cstheme="minorHAnsi"/>
          <w:color w:val="231F20"/>
        </w:rPr>
        <w:t>nja glomaznog komunalnog otpada, vrsta i količina.</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Cijena javne usluge</w:t>
      </w:r>
    </w:p>
    <w:p w:rsidR="000C6B82" w:rsidRPr="00F04E0E" w:rsidRDefault="00A56526" w:rsidP="008C1AFF">
      <w:pPr>
        <w:pStyle w:val="Clanak"/>
      </w:pPr>
      <w:r w:rsidRPr="00F04E0E">
        <w:t>Članak 2</w:t>
      </w:r>
      <w:r w:rsidR="00600451" w:rsidRPr="00F04E0E">
        <w:t>2</w:t>
      </w:r>
      <w:r w:rsidRPr="00F04E0E">
        <w:t>.</w:t>
      </w:r>
    </w:p>
    <w:p w:rsidR="00DC14BC" w:rsidRPr="00F04E0E" w:rsidRDefault="00A56526" w:rsidP="00CB4B88">
      <w:pPr>
        <w:spacing w:after="120" w:line="240" w:lineRule="auto"/>
        <w:jc w:val="both"/>
        <w:rPr>
          <w:rFonts w:eastAsia="Calibri" w:cstheme="minorHAnsi"/>
          <w:color w:val="231F20"/>
        </w:rPr>
      </w:pPr>
      <w:r w:rsidRPr="00F04E0E">
        <w:rPr>
          <w:rFonts w:eastAsia="Calibri" w:cstheme="minorHAnsi"/>
          <w:color w:val="231F20"/>
        </w:rPr>
        <w:t>(1) Strukturu cijene javne usluge čini: cijena obvezne minimalne javne usluge</w:t>
      </w:r>
      <w:r w:rsidR="00C454C2" w:rsidRPr="00AF17F7">
        <w:rPr>
          <w:rFonts w:eastAsia="Calibri" w:cstheme="minorHAnsi"/>
          <w:b/>
          <w:color w:val="231F20"/>
        </w:rPr>
        <w:t>(MJU)</w:t>
      </w:r>
      <w:r w:rsidRPr="00F04E0E">
        <w:rPr>
          <w:rFonts w:eastAsia="Calibri" w:cstheme="minorHAnsi"/>
          <w:color w:val="231F20"/>
        </w:rPr>
        <w:t>, cijena javne u</w:t>
      </w:r>
      <w:r w:rsidRPr="00F04E0E">
        <w:rPr>
          <w:rFonts w:eastAsia="Calibri" w:cstheme="minorHAnsi"/>
          <w:color w:val="231F20"/>
        </w:rPr>
        <w:t>s</w:t>
      </w:r>
      <w:r w:rsidRPr="00F04E0E">
        <w:rPr>
          <w:rFonts w:eastAsia="Calibri" w:cstheme="minorHAnsi"/>
          <w:color w:val="231F20"/>
        </w:rPr>
        <w:t>luge za količinu predanog komunalnog otpada</w:t>
      </w:r>
      <w:r w:rsidR="00C454C2" w:rsidRPr="00AF17F7">
        <w:rPr>
          <w:rFonts w:eastAsia="Calibri" w:cstheme="minorHAnsi"/>
          <w:b/>
          <w:color w:val="231F20"/>
        </w:rPr>
        <w:t xml:space="preserve"> (C)</w:t>
      </w:r>
      <w:r w:rsidRPr="00F04E0E">
        <w:rPr>
          <w:rFonts w:eastAsia="Calibri" w:cstheme="minorHAnsi"/>
          <w:color w:val="231F20"/>
        </w:rPr>
        <w:t>, iznos ugovorne kazne</w:t>
      </w:r>
      <w:r w:rsidR="00DC14BC" w:rsidRPr="00AF17F7">
        <w:rPr>
          <w:rFonts w:eastAsia="Calibri" w:cstheme="minorHAnsi"/>
          <w:b/>
          <w:color w:val="231F20"/>
        </w:rPr>
        <w:t>(UK)</w:t>
      </w:r>
      <w:r w:rsidR="00DC14BC" w:rsidRPr="00F04E0E">
        <w:rPr>
          <w:rFonts w:eastAsia="Calibri" w:cstheme="minorHAnsi"/>
          <w:color w:val="231F20"/>
        </w:rPr>
        <w:t xml:space="preserve">, odnosno </w:t>
      </w:r>
    </w:p>
    <w:p w:rsidR="00DC14BC" w:rsidRPr="00CB4B88" w:rsidRDefault="00DC14BC" w:rsidP="00CB4B88">
      <w:pPr>
        <w:spacing w:after="120" w:line="240" w:lineRule="auto"/>
        <w:jc w:val="center"/>
        <w:rPr>
          <w:rFonts w:eastAsia="Calibri" w:cstheme="minorHAnsi"/>
          <w:b/>
          <w:color w:val="231F20"/>
        </w:rPr>
      </w:pPr>
      <w:r w:rsidRPr="00CB4B88">
        <w:rPr>
          <w:rFonts w:eastAsia="Calibri" w:cstheme="minorHAnsi"/>
          <w:b/>
          <w:color w:val="231F20"/>
        </w:rPr>
        <w:t>CJU = MJU + C + UK.</w:t>
      </w:r>
    </w:p>
    <w:p w:rsidR="000C6B82" w:rsidRPr="00F04E0E" w:rsidRDefault="00A56526" w:rsidP="00CB4B88">
      <w:pPr>
        <w:spacing w:after="120" w:line="240" w:lineRule="auto"/>
        <w:jc w:val="both"/>
        <w:rPr>
          <w:rFonts w:eastAsia="Calibri" w:cstheme="minorHAnsi"/>
          <w:color w:val="231F20"/>
        </w:rPr>
      </w:pPr>
      <w:r w:rsidRPr="00F04E0E">
        <w:rPr>
          <w:rFonts w:eastAsia="Calibri" w:cstheme="minorHAnsi"/>
          <w:color w:val="231F20"/>
        </w:rPr>
        <w:t>Korisnik javne usluge dužan je platiti davatelju usluge iznos cijene za obračunsko mjesto i obračunsko razdoblje, osim ako je riječ o obračunskom mjestu na kojem se nekretnina trajno ne koristi u smislu članka 13. Uredbe.</w:t>
      </w:r>
    </w:p>
    <w:p w:rsidR="000C6B82" w:rsidRDefault="00A56526" w:rsidP="00CA7D42">
      <w:pPr>
        <w:spacing w:after="120" w:line="240" w:lineRule="auto"/>
        <w:jc w:val="both"/>
        <w:rPr>
          <w:rFonts w:eastAsia="Calibri" w:cstheme="minorHAnsi"/>
          <w:color w:val="231F20"/>
        </w:rPr>
      </w:pPr>
      <w:r w:rsidRPr="00F04E0E">
        <w:rPr>
          <w:rFonts w:eastAsia="Calibri" w:cstheme="minorHAnsi"/>
          <w:color w:val="231F20"/>
        </w:rPr>
        <w:t xml:space="preserve">(2) Cijena obvezne minimalne javne usluge </w:t>
      </w:r>
      <w:r w:rsidR="00900D58">
        <w:rPr>
          <w:rFonts w:eastAsia="Calibri" w:cstheme="minorHAnsi"/>
          <w:color w:val="231F20"/>
        </w:rPr>
        <w:t xml:space="preserve">pokriva troškove </w:t>
      </w:r>
      <w:r w:rsidR="00AC3F0A" w:rsidRPr="00AC3F0A">
        <w:rPr>
          <w:rFonts w:eastAsia="Calibri" w:cstheme="minorHAnsi"/>
          <w:color w:val="231F20"/>
        </w:rPr>
        <w:t>javne usluge koju je potrebno osigurati kako bi sustav sakupljanja komunalnog otpada mogao ispuniti svoju svrhu poštujući pritom obvezu o osiguranju primjene načela »onečišćivač plaća«, ekonomski održivo poslovanje te sigurnost, redov</w:t>
      </w:r>
      <w:r w:rsidR="00AC3F0A" w:rsidRPr="00AC3F0A">
        <w:rPr>
          <w:rFonts w:eastAsia="Calibri" w:cstheme="minorHAnsi"/>
          <w:color w:val="231F20"/>
        </w:rPr>
        <w:t>i</w:t>
      </w:r>
      <w:r w:rsidR="00AC3F0A" w:rsidRPr="00AC3F0A">
        <w:rPr>
          <w:rFonts w:eastAsia="Calibri" w:cstheme="minorHAnsi"/>
          <w:color w:val="231F20"/>
        </w:rPr>
        <w:t>tost i kvalitetu pružanja javne usluge</w:t>
      </w:r>
      <w:r w:rsidR="008D5E17">
        <w:rPr>
          <w:rFonts w:eastAsia="Calibri" w:cstheme="minorHAnsi"/>
          <w:color w:val="231F20"/>
        </w:rPr>
        <w:t xml:space="preserve"> </w:t>
      </w:r>
      <w:r w:rsidR="00CA7D42" w:rsidRPr="00CA7D42">
        <w:rPr>
          <w:rFonts w:eastAsia="Calibri" w:cstheme="minorHAnsi"/>
          <w:color w:val="231F20"/>
        </w:rPr>
        <w:t xml:space="preserve">sukladno Zakonu, Uredbi, </w:t>
      </w:r>
      <w:r w:rsidR="00AC3F0A">
        <w:rPr>
          <w:rFonts w:eastAsia="Calibri" w:cstheme="minorHAnsi"/>
          <w:color w:val="231F20"/>
        </w:rPr>
        <w:t xml:space="preserve">ovoj </w:t>
      </w:r>
      <w:r w:rsidR="00CA7D42" w:rsidRPr="00CA7D42">
        <w:rPr>
          <w:rFonts w:eastAsia="Calibri" w:cstheme="minorHAnsi"/>
          <w:color w:val="231F20"/>
        </w:rPr>
        <w:t>Odluci i drugim propisima.</w:t>
      </w:r>
    </w:p>
    <w:p w:rsidR="00CB4B88" w:rsidRPr="00942241" w:rsidRDefault="00942241" w:rsidP="00CB4B88">
      <w:pPr>
        <w:spacing w:after="120" w:line="240" w:lineRule="auto"/>
        <w:jc w:val="both"/>
        <w:rPr>
          <w:rFonts w:cstheme="minorHAnsi"/>
        </w:rPr>
      </w:pPr>
      <w:r w:rsidRPr="00942241">
        <w:rPr>
          <w:rFonts w:cstheme="minorHAnsi"/>
        </w:rPr>
        <w:t xml:space="preserve"> </w:t>
      </w:r>
      <w:r w:rsidR="00DC14BC" w:rsidRPr="00942241">
        <w:rPr>
          <w:rFonts w:cstheme="minorHAnsi"/>
        </w:rPr>
        <w:t xml:space="preserve">(3) Cijena obvezne minimalne javne usluge za </w:t>
      </w:r>
      <w:r w:rsidR="007C01B9">
        <w:rPr>
          <w:rFonts w:cstheme="minorHAnsi"/>
        </w:rPr>
        <w:t>korisnike -</w:t>
      </w:r>
      <w:r w:rsidR="004F52E6" w:rsidRPr="00942241">
        <w:rPr>
          <w:rFonts w:cstheme="minorHAnsi"/>
        </w:rPr>
        <w:t xml:space="preserve">fizičke osobe (kućanstva) </w:t>
      </w:r>
      <w:r w:rsidR="00DC14BC" w:rsidRPr="00942241">
        <w:rPr>
          <w:rFonts w:cstheme="minorHAnsi"/>
        </w:rPr>
        <w:t xml:space="preserve"> jedinstvena je na </w:t>
      </w:r>
      <w:r w:rsidR="007C01B9">
        <w:rPr>
          <w:rFonts w:cstheme="minorHAnsi"/>
        </w:rPr>
        <w:t>cijelom</w:t>
      </w:r>
      <w:r w:rsidR="00DC14BC" w:rsidRPr="00942241">
        <w:rPr>
          <w:rFonts w:cstheme="minorHAnsi"/>
        </w:rPr>
        <w:t xml:space="preserve"> području </w:t>
      </w:r>
      <w:r>
        <w:rPr>
          <w:rFonts w:cstheme="minorHAnsi"/>
        </w:rPr>
        <w:t>pružanja javne usluge.</w:t>
      </w:r>
    </w:p>
    <w:p w:rsidR="004F52E6" w:rsidRPr="00942241" w:rsidRDefault="00942241" w:rsidP="00CB4B88">
      <w:pPr>
        <w:spacing w:after="120" w:line="240" w:lineRule="auto"/>
        <w:jc w:val="both"/>
        <w:rPr>
          <w:rFonts w:cstheme="minorHAnsi"/>
        </w:rPr>
      </w:pPr>
      <w:r w:rsidRPr="00942241">
        <w:rPr>
          <w:rFonts w:cstheme="minorHAnsi"/>
        </w:rPr>
        <w:t xml:space="preserve">(4) </w:t>
      </w:r>
      <w:r w:rsidR="004F52E6" w:rsidRPr="00942241">
        <w:rPr>
          <w:rFonts w:cstheme="minorHAnsi"/>
        </w:rPr>
        <w:t>Cijena obvezne minimalne javne usluge za pravne osobe/obrtnike jedinstvena je na čitavom po</w:t>
      </w:r>
      <w:r w:rsidR="004F52E6" w:rsidRPr="00942241">
        <w:rPr>
          <w:rFonts w:cstheme="minorHAnsi"/>
        </w:rPr>
        <w:t>d</w:t>
      </w:r>
      <w:r w:rsidR="004F52E6" w:rsidRPr="00942241">
        <w:rPr>
          <w:rFonts w:cstheme="minorHAnsi"/>
        </w:rPr>
        <w:t xml:space="preserve">ručju pružanja </w:t>
      </w:r>
      <w:r>
        <w:rPr>
          <w:rFonts w:cstheme="minorHAnsi"/>
        </w:rPr>
        <w:t>javne usluge.</w:t>
      </w:r>
    </w:p>
    <w:p w:rsidR="000C6B82" w:rsidRPr="00942241" w:rsidRDefault="004F52E6" w:rsidP="005058BA">
      <w:pPr>
        <w:spacing w:before="120" w:after="120" w:line="240" w:lineRule="auto"/>
        <w:jc w:val="both"/>
        <w:rPr>
          <w:rFonts w:eastAsia="Calibri" w:cstheme="minorHAnsi"/>
        </w:rPr>
      </w:pPr>
      <w:r w:rsidRPr="00942241">
        <w:rPr>
          <w:rFonts w:eastAsia="Calibri" w:cstheme="minorHAnsi"/>
        </w:rPr>
        <w:t xml:space="preserve"> </w:t>
      </w:r>
      <w:r w:rsidR="00A56526" w:rsidRPr="00942241">
        <w:rPr>
          <w:rFonts w:eastAsia="Calibri" w:cstheme="minorHAnsi"/>
        </w:rPr>
        <w:t>(</w:t>
      </w:r>
      <w:r w:rsidR="00942241" w:rsidRPr="00942241">
        <w:rPr>
          <w:rFonts w:eastAsia="Calibri" w:cstheme="minorHAnsi"/>
        </w:rPr>
        <w:t>5</w:t>
      </w:r>
      <w:r w:rsidR="00A56526" w:rsidRPr="00942241">
        <w:rPr>
          <w:rFonts w:eastAsia="Calibri" w:cstheme="minorHAnsi"/>
        </w:rPr>
        <w:t xml:space="preserve">) </w:t>
      </w:r>
      <w:r w:rsidR="005C6FF9" w:rsidRPr="00942241">
        <w:rPr>
          <w:rFonts w:eastAsia="Calibri" w:cstheme="minorHAnsi"/>
        </w:rPr>
        <w:t>Posebna naknada</w:t>
      </w:r>
      <w:r w:rsidR="00B91865" w:rsidRPr="00942241">
        <w:rPr>
          <w:rFonts w:eastAsia="Calibri" w:cstheme="minorHAnsi"/>
        </w:rPr>
        <w:t xml:space="preserve"> </w:t>
      </w:r>
      <w:r w:rsidR="00A56526" w:rsidRPr="00942241">
        <w:rPr>
          <w:rFonts w:eastAsia="Calibri" w:cstheme="minorHAnsi"/>
        </w:rPr>
        <w:t>za izgradnju građevina i investicijsku nabavu opreme za gospodarenje kom</w:t>
      </w:r>
      <w:r w:rsidR="00A56526" w:rsidRPr="00942241">
        <w:rPr>
          <w:rFonts w:eastAsia="Calibri" w:cstheme="minorHAnsi"/>
        </w:rPr>
        <w:t>u</w:t>
      </w:r>
      <w:r w:rsidR="00A56526" w:rsidRPr="00942241">
        <w:rPr>
          <w:rFonts w:eastAsia="Calibri" w:cstheme="minorHAnsi"/>
        </w:rPr>
        <w:t xml:space="preserve">nalnim otpadom koju davatelj javne usluge </w:t>
      </w:r>
      <w:r w:rsidR="00836A4D" w:rsidRPr="00942241">
        <w:rPr>
          <w:rFonts w:eastAsia="Calibri" w:cstheme="minorHAnsi"/>
        </w:rPr>
        <w:t xml:space="preserve">kao namjensku naknadu </w:t>
      </w:r>
      <w:r w:rsidR="00A56526" w:rsidRPr="00942241">
        <w:rPr>
          <w:rFonts w:eastAsia="Calibri" w:cstheme="minorHAnsi"/>
        </w:rPr>
        <w:t>prikuplja od korisnika javne u</w:t>
      </w:r>
      <w:r w:rsidR="00A56526" w:rsidRPr="00942241">
        <w:rPr>
          <w:rFonts w:eastAsia="Calibri" w:cstheme="minorHAnsi"/>
        </w:rPr>
        <w:t>s</w:t>
      </w:r>
      <w:r w:rsidR="00A56526" w:rsidRPr="00942241">
        <w:rPr>
          <w:rFonts w:eastAsia="Calibri" w:cstheme="minorHAnsi"/>
        </w:rPr>
        <w:t xml:space="preserve">luge </w:t>
      </w:r>
      <w:r w:rsidR="005C6FF9" w:rsidRPr="00942241">
        <w:rPr>
          <w:rFonts w:eastAsia="Calibri" w:cstheme="minorHAnsi"/>
        </w:rPr>
        <w:t xml:space="preserve">posebno se iskazuje na računu za javnu uslugu </w:t>
      </w:r>
      <w:r w:rsidR="00A56526" w:rsidRPr="00942241">
        <w:rPr>
          <w:rFonts w:eastAsia="Calibri" w:cstheme="minorHAnsi"/>
        </w:rPr>
        <w:t xml:space="preserve">i uplaćuje jednom mjesečno u Proračun </w:t>
      </w:r>
      <w:r w:rsidR="00B91865" w:rsidRPr="00942241">
        <w:rPr>
          <w:rFonts w:eastAsia="Calibri" w:cstheme="minorHAnsi"/>
        </w:rPr>
        <w:t>Općine</w:t>
      </w:r>
      <w:r w:rsidR="00A56526" w:rsidRPr="00942241">
        <w:rPr>
          <w:rFonts w:eastAsia="Calibri" w:cstheme="minorHAnsi"/>
        </w:rPr>
        <w:t xml:space="preserve">, a </w:t>
      </w:r>
      <w:r w:rsidR="00B91865" w:rsidRPr="00942241">
        <w:rPr>
          <w:rFonts w:eastAsia="Calibri" w:cstheme="minorHAnsi"/>
        </w:rPr>
        <w:t>Općini</w:t>
      </w:r>
      <w:r w:rsidR="00A56526" w:rsidRPr="00942241">
        <w:rPr>
          <w:rFonts w:eastAsia="Calibri" w:cstheme="minorHAnsi"/>
        </w:rPr>
        <w:t xml:space="preserve"> dostavlja evidencij</w:t>
      </w:r>
      <w:r w:rsidR="00B91865" w:rsidRPr="00942241">
        <w:rPr>
          <w:rFonts w:eastAsia="Calibri" w:cstheme="minorHAnsi"/>
        </w:rPr>
        <w:t>u</w:t>
      </w:r>
      <w:r w:rsidR="00A56526" w:rsidRPr="00942241">
        <w:rPr>
          <w:rFonts w:eastAsia="Calibri" w:cstheme="minorHAnsi"/>
        </w:rPr>
        <w:t xml:space="preserve"> naplate posebne naknade.</w:t>
      </w:r>
    </w:p>
    <w:p w:rsidR="000C6B82" w:rsidRPr="00942241" w:rsidRDefault="00A56526" w:rsidP="00CB4B88">
      <w:pPr>
        <w:spacing w:after="120" w:line="240" w:lineRule="auto"/>
        <w:jc w:val="both"/>
        <w:rPr>
          <w:rFonts w:eastAsia="Calibri" w:cstheme="minorHAnsi"/>
        </w:rPr>
      </w:pPr>
      <w:r w:rsidRPr="00942241">
        <w:rPr>
          <w:rFonts w:eastAsia="Calibri" w:cstheme="minorHAnsi"/>
        </w:rPr>
        <w:t>(</w:t>
      </w:r>
      <w:r w:rsidR="00942241" w:rsidRPr="00942241">
        <w:rPr>
          <w:rFonts w:eastAsia="Calibri" w:cstheme="minorHAnsi"/>
        </w:rPr>
        <w:t>6</w:t>
      </w:r>
      <w:r w:rsidRPr="00942241">
        <w:rPr>
          <w:rFonts w:eastAsia="Calibri" w:cstheme="minorHAnsi"/>
        </w:rPr>
        <w:t xml:space="preserve">) Jedinična cijena posebne naknade iz stavka </w:t>
      </w:r>
      <w:r w:rsidR="00942241">
        <w:rPr>
          <w:rFonts w:eastAsia="Calibri" w:cstheme="minorHAnsi"/>
        </w:rPr>
        <w:t>5</w:t>
      </w:r>
      <w:r w:rsidRPr="00942241">
        <w:rPr>
          <w:rFonts w:eastAsia="Calibri" w:cstheme="minorHAnsi"/>
        </w:rPr>
        <w:t xml:space="preserve">. ovoga članka određuje se razmjerno Proračunom </w:t>
      </w:r>
      <w:r w:rsidR="00B91865" w:rsidRPr="00942241">
        <w:rPr>
          <w:rFonts w:eastAsia="Calibri" w:cstheme="minorHAnsi"/>
        </w:rPr>
        <w:t>Općine</w:t>
      </w:r>
      <w:r w:rsidRPr="00942241">
        <w:rPr>
          <w:rFonts w:eastAsia="Calibri" w:cstheme="minorHAnsi"/>
        </w:rPr>
        <w:t xml:space="preserve"> planiranim izdatcima za gradnju građevina i investicijsku nabavu opreme za gospodarenje komunalnim otpadom u tekućoj fiskalnoj godini i zapremini spremnika za miješani komunalni otpad koji se nalaze kod korisnika javne usluge. Iznos posebne naknade određuje se prema izrazu:</w:t>
      </w:r>
    </w:p>
    <w:p w:rsidR="000C6B82" w:rsidRPr="00F04E0E" w:rsidRDefault="00A56526" w:rsidP="00CB4B88">
      <w:pPr>
        <w:spacing w:after="120" w:line="240" w:lineRule="auto"/>
        <w:jc w:val="center"/>
        <w:rPr>
          <w:rFonts w:eastAsia="Calibri" w:cstheme="minorHAnsi"/>
          <w:b/>
          <w:color w:val="231F20"/>
        </w:rPr>
      </w:pPr>
      <w:r w:rsidRPr="00F04E0E">
        <w:rPr>
          <w:rFonts w:eastAsia="Calibri" w:cstheme="minorHAnsi"/>
          <w:b/>
          <w:color w:val="231F20"/>
        </w:rPr>
        <w:t>PN = [(GG + NO) / 12V</w:t>
      </w:r>
      <w:r w:rsidRPr="00F04E0E">
        <w:rPr>
          <w:rFonts w:eastAsia="Calibri" w:cstheme="minorHAnsi"/>
          <w:b/>
          <w:color w:val="231F20"/>
          <w:vertAlign w:val="subscript"/>
        </w:rPr>
        <w:t>uk</w:t>
      </w:r>
      <w:r w:rsidRPr="00F04E0E">
        <w:rPr>
          <w:rFonts w:eastAsia="Calibri" w:cstheme="minorHAnsi"/>
          <w:b/>
          <w:color w:val="231F20"/>
        </w:rPr>
        <w:t>] × V</w:t>
      </w:r>
      <w:r w:rsidRPr="00F04E0E">
        <w:rPr>
          <w:rFonts w:eastAsia="Calibri" w:cstheme="minorHAnsi"/>
          <w:b/>
          <w:color w:val="231F20"/>
          <w:vertAlign w:val="subscript"/>
        </w:rPr>
        <w:t>k</w:t>
      </w:r>
    </w:p>
    <w:p w:rsidR="000C6B82" w:rsidRPr="00F04E0E" w:rsidRDefault="00A56526" w:rsidP="00CB4B88">
      <w:pPr>
        <w:spacing w:after="120" w:line="240" w:lineRule="auto"/>
        <w:jc w:val="both"/>
        <w:rPr>
          <w:rFonts w:eastAsia="Calibri" w:cstheme="minorHAnsi"/>
          <w:color w:val="231F20"/>
        </w:rPr>
      </w:pPr>
      <w:r w:rsidRPr="00F04E0E">
        <w:rPr>
          <w:rFonts w:eastAsia="Calibri" w:cstheme="minorHAnsi"/>
          <w:color w:val="231F20"/>
        </w:rPr>
        <w:t>gdje je:</w:t>
      </w:r>
    </w:p>
    <w:p w:rsidR="000C6B82" w:rsidRPr="00F04E0E" w:rsidRDefault="00A56526" w:rsidP="00CB4B88">
      <w:pPr>
        <w:spacing w:after="120" w:line="240" w:lineRule="auto"/>
        <w:jc w:val="both"/>
        <w:rPr>
          <w:rFonts w:eastAsia="Calibri" w:cstheme="minorHAnsi"/>
          <w:color w:val="231F20"/>
        </w:rPr>
      </w:pPr>
      <w:r w:rsidRPr="00F04E0E">
        <w:rPr>
          <w:rFonts w:eastAsia="Calibri" w:cstheme="minorHAnsi"/>
          <w:b/>
          <w:color w:val="231F20"/>
        </w:rPr>
        <w:t>PN</w:t>
      </w:r>
      <w:r w:rsidRPr="00F04E0E">
        <w:rPr>
          <w:rFonts w:eastAsia="Calibri" w:cstheme="minorHAnsi"/>
          <w:color w:val="231F20"/>
        </w:rPr>
        <w:t xml:space="preserve"> – mjesečni iznos posebne naknade koju korisnik javne usluge plaća u sklopu mjesečnog iznosa cijene, </w:t>
      </w:r>
    </w:p>
    <w:p w:rsidR="000C6B82" w:rsidRPr="00F04E0E" w:rsidRDefault="00A56526" w:rsidP="00CB4B88">
      <w:pPr>
        <w:spacing w:after="120" w:line="240" w:lineRule="auto"/>
        <w:jc w:val="both"/>
        <w:rPr>
          <w:rFonts w:eastAsia="Calibri" w:cstheme="minorHAnsi"/>
          <w:color w:val="231F20"/>
        </w:rPr>
      </w:pPr>
      <w:r w:rsidRPr="00F04E0E">
        <w:rPr>
          <w:rFonts w:eastAsia="Calibri" w:cstheme="minorHAnsi"/>
          <w:b/>
          <w:color w:val="231F20"/>
        </w:rPr>
        <w:t>GG</w:t>
      </w:r>
      <w:r w:rsidRPr="00F04E0E">
        <w:rPr>
          <w:rFonts w:eastAsia="Calibri" w:cstheme="minorHAnsi"/>
          <w:color w:val="231F20"/>
        </w:rPr>
        <w:t xml:space="preserve"> – iznos predviđen Proračunom </w:t>
      </w:r>
      <w:r w:rsidR="007C01B9">
        <w:rPr>
          <w:rFonts w:eastAsia="Calibri" w:cstheme="minorHAnsi"/>
          <w:color w:val="231F20"/>
        </w:rPr>
        <w:t xml:space="preserve">Općine </w:t>
      </w:r>
      <w:r w:rsidRPr="00F04E0E">
        <w:rPr>
          <w:rFonts w:eastAsia="Calibri" w:cstheme="minorHAnsi"/>
          <w:color w:val="231F20"/>
        </w:rPr>
        <w:t>za tekuću godinu za izgradnju građevina za gospodarenje otpadom koji se financira sredstvima posebne naknade,</w:t>
      </w:r>
    </w:p>
    <w:p w:rsidR="000C6B82" w:rsidRPr="00F04E0E" w:rsidRDefault="00A56526" w:rsidP="00CB4B88">
      <w:pPr>
        <w:spacing w:after="120" w:line="240" w:lineRule="auto"/>
        <w:jc w:val="both"/>
        <w:rPr>
          <w:rFonts w:eastAsia="Calibri" w:cstheme="minorHAnsi"/>
          <w:color w:val="231F20"/>
        </w:rPr>
      </w:pPr>
      <w:r w:rsidRPr="00F04E0E">
        <w:rPr>
          <w:rFonts w:eastAsia="Calibri" w:cstheme="minorHAnsi"/>
          <w:b/>
          <w:color w:val="231F20"/>
        </w:rPr>
        <w:t>NO</w:t>
      </w:r>
      <w:r w:rsidRPr="00F04E0E">
        <w:rPr>
          <w:rFonts w:eastAsia="Calibri" w:cstheme="minorHAnsi"/>
          <w:color w:val="231F20"/>
        </w:rPr>
        <w:t xml:space="preserve"> – iznos predviđen Proračunom </w:t>
      </w:r>
      <w:r w:rsidR="007C01B9">
        <w:rPr>
          <w:rFonts w:eastAsia="Calibri" w:cstheme="minorHAnsi"/>
          <w:color w:val="231F20"/>
        </w:rPr>
        <w:t>Općine</w:t>
      </w:r>
      <w:r w:rsidRPr="00F04E0E">
        <w:rPr>
          <w:rFonts w:eastAsia="Calibri" w:cstheme="minorHAnsi"/>
          <w:color w:val="231F20"/>
        </w:rPr>
        <w:t xml:space="preserve"> za tekuću godinu za investicijsku nabavu opreme za go</w:t>
      </w:r>
      <w:r w:rsidRPr="00F04E0E">
        <w:rPr>
          <w:rFonts w:eastAsia="Calibri" w:cstheme="minorHAnsi"/>
          <w:color w:val="231F20"/>
        </w:rPr>
        <w:t>s</w:t>
      </w:r>
      <w:r w:rsidRPr="00F04E0E">
        <w:rPr>
          <w:rFonts w:eastAsia="Calibri" w:cstheme="minorHAnsi"/>
          <w:color w:val="231F20"/>
        </w:rPr>
        <w:t>podarenje otpadom koji se financira sredstvima posebne naknade,</w:t>
      </w:r>
    </w:p>
    <w:p w:rsidR="000C6B82" w:rsidRPr="00F04E0E" w:rsidRDefault="00A56526" w:rsidP="00CB4B88">
      <w:pPr>
        <w:spacing w:after="120" w:line="240" w:lineRule="auto"/>
        <w:jc w:val="both"/>
        <w:rPr>
          <w:rFonts w:eastAsia="Calibri" w:cstheme="minorHAnsi"/>
          <w:color w:val="231F20"/>
        </w:rPr>
      </w:pPr>
      <w:r w:rsidRPr="00F04E0E">
        <w:rPr>
          <w:rFonts w:eastAsia="Calibri" w:cstheme="minorHAnsi"/>
          <w:b/>
          <w:color w:val="231F20"/>
        </w:rPr>
        <w:lastRenderedPageBreak/>
        <w:t>V</w:t>
      </w:r>
      <w:r w:rsidRPr="00F04E0E">
        <w:rPr>
          <w:rFonts w:eastAsia="Calibri" w:cstheme="minorHAnsi"/>
          <w:b/>
          <w:color w:val="231F20"/>
          <w:vertAlign w:val="subscript"/>
        </w:rPr>
        <w:t>uk</w:t>
      </w:r>
      <w:r w:rsidRPr="00F04E0E">
        <w:rPr>
          <w:rFonts w:eastAsia="Calibri" w:cstheme="minorHAnsi"/>
          <w:color w:val="231F20"/>
        </w:rPr>
        <w:t xml:space="preserve"> – ukupna zapremina svih spremnika za miješani komunalni otpad koji se nalaze kod svih korisnika javne usluge,</w:t>
      </w:r>
    </w:p>
    <w:p w:rsidR="000C6B82" w:rsidRPr="00F04E0E" w:rsidRDefault="00A56526" w:rsidP="00CB4B88">
      <w:pPr>
        <w:spacing w:after="120" w:line="240" w:lineRule="auto"/>
        <w:jc w:val="both"/>
        <w:rPr>
          <w:rFonts w:eastAsia="Calibri" w:cstheme="minorHAnsi"/>
          <w:color w:val="231F20"/>
        </w:rPr>
      </w:pPr>
      <w:r w:rsidRPr="00F04E0E">
        <w:rPr>
          <w:rFonts w:eastAsia="Calibri" w:cstheme="minorHAnsi"/>
          <w:b/>
          <w:color w:val="231F20"/>
        </w:rPr>
        <w:t>V</w:t>
      </w:r>
      <w:r w:rsidRPr="00F04E0E">
        <w:rPr>
          <w:rFonts w:eastAsia="Calibri" w:cstheme="minorHAnsi"/>
          <w:b/>
          <w:color w:val="231F20"/>
          <w:vertAlign w:val="subscript"/>
        </w:rPr>
        <w:t>k</w:t>
      </w:r>
      <w:r w:rsidRPr="00F04E0E">
        <w:rPr>
          <w:rFonts w:eastAsia="Calibri" w:cstheme="minorHAnsi"/>
          <w:color w:val="231F20"/>
        </w:rPr>
        <w:t xml:space="preserve"> – ukupna zapremina spremnika za miješani komunalni otpad koji se nalaze kod pojedinog korisnika javne usluge, odnosno udio u zapremini zajedničkog spremnika za korisnike koji koriste zajedničke spremnike za sakupljanje miješanog komunalnog otpada.</w:t>
      </w:r>
    </w:p>
    <w:p w:rsidR="000C6B82" w:rsidRPr="00F04E0E" w:rsidRDefault="008A077F" w:rsidP="00CB4B88">
      <w:pPr>
        <w:spacing w:after="120" w:line="240" w:lineRule="auto"/>
        <w:jc w:val="both"/>
        <w:rPr>
          <w:rFonts w:eastAsia="Calibri" w:cstheme="minorHAnsi"/>
          <w:color w:val="231F20"/>
        </w:rPr>
      </w:pPr>
      <w:r>
        <w:rPr>
          <w:rFonts w:eastAsia="Calibri" w:cstheme="minorHAnsi"/>
          <w:color w:val="231F20"/>
        </w:rPr>
        <w:t>(7</w:t>
      </w:r>
      <w:r w:rsidR="00A56526" w:rsidRPr="00F04E0E">
        <w:rPr>
          <w:rFonts w:eastAsia="Calibri" w:cstheme="minorHAnsi"/>
          <w:color w:val="231F20"/>
        </w:rPr>
        <w:t>) Cijena javne usluge zbrinjavanja miješanog komunalnog otpada za predanu količinu otpada napl</w:t>
      </w:r>
      <w:r w:rsidR="00A56526" w:rsidRPr="00F04E0E">
        <w:rPr>
          <w:rFonts w:eastAsia="Calibri" w:cstheme="minorHAnsi"/>
          <w:color w:val="231F20"/>
        </w:rPr>
        <w:t>a</w:t>
      </w:r>
      <w:r w:rsidR="00A56526" w:rsidRPr="00F04E0E">
        <w:rPr>
          <w:rFonts w:eastAsia="Calibri" w:cstheme="minorHAnsi"/>
          <w:color w:val="231F20"/>
        </w:rPr>
        <w:t xml:space="preserve">ćuje se razmjerno količini predanog otpada, sukladno kriteriju iz članka </w:t>
      </w:r>
      <w:r w:rsidR="004F52E6" w:rsidRPr="004F52E6">
        <w:rPr>
          <w:rFonts w:eastAsia="Calibri" w:cstheme="minorHAnsi"/>
        </w:rPr>
        <w:t>6</w:t>
      </w:r>
      <w:r w:rsidR="00A56526" w:rsidRPr="004F52E6">
        <w:rPr>
          <w:rFonts w:eastAsia="Calibri" w:cstheme="minorHAnsi"/>
        </w:rPr>
        <w:t>.</w:t>
      </w:r>
      <w:r w:rsidR="00A56526" w:rsidRPr="00F04E0E">
        <w:rPr>
          <w:rFonts w:eastAsia="Calibri" w:cstheme="minorHAnsi"/>
          <w:color w:val="231F20"/>
        </w:rPr>
        <w:t xml:space="preserve"> ove Odluke, odnosno p</w:t>
      </w:r>
      <w:r w:rsidR="00A56526" w:rsidRPr="00F04E0E">
        <w:rPr>
          <w:rFonts w:eastAsia="Calibri" w:cstheme="minorHAnsi"/>
          <w:color w:val="231F20"/>
        </w:rPr>
        <w:t>o</w:t>
      </w:r>
      <w:r w:rsidR="00A56526" w:rsidRPr="00F04E0E">
        <w:rPr>
          <w:rFonts w:eastAsia="Calibri" w:cstheme="minorHAnsi"/>
          <w:color w:val="231F20"/>
        </w:rPr>
        <w:t>datcima iz evidencije o predanom otpadu.</w:t>
      </w:r>
    </w:p>
    <w:p w:rsidR="000C6B82" w:rsidRPr="00F04E0E" w:rsidRDefault="008A077F" w:rsidP="00CB4B88">
      <w:pPr>
        <w:spacing w:after="120" w:line="240" w:lineRule="auto"/>
        <w:jc w:val="both"/>
        <w:rPr>
          <w:rFonts w:eastAsia="Calibri" w:cstheme="minorHAnsi"/>
          <w:color w:val="231F20"/>
        </w:rPr>
      </w:pPr>
      <w:r>
        <w:rPr>
          <w:rFonts w:eastAsia="Calibri" w:cstheme="minorHAnsi"/>
          <w:color w:val="231F20"/>
        </w:rPr>
        <w:t>(8</w:t>
      </w:r>
      <w:r w:rsidR="00A56526" w:rsidRPr="00F04E0E">
        <w:rPr>
          <w:rFonts w:eastAsia="Calibri" w:cstheme="minorHAnsi"/>
          <w:color w:val="231F20"/>
        </w:rPr>
        <w:t xml:space="preserve">) Cijena javne usluge za predanu količinu miješanog komunalnog otpada određuje se prema izrazu: </w:t>
      </w:r>
    </w:p>
    <w:p w:rsidR="000C6B82" w:rsidRPr="00F04E0E" w:rsidRDefault="00A56526" w:rsidP="00CB4B88">
      <w:pPr>
        <w:spacing w:after="120" w:line="240" w:lineRule="auto"/>
        <w:jc w:val="center"/>
        <w:rPr>
          <w:rFonts w:eastAsia="Calibri" w:cstheme="minorHAnsi"/>
          <w:b/>
          <w:color w:val="231F20"/>
        </w:rPr>
      </w:pPr>
      <w:r w:rsidRPr="00F04E0E">
        <w:rPr>
          <w:rFonts w:eastAsia="Calibri" w:cstheme="minorHAnsi"/>
          <w:b/>
          <w:color w:val="231F20"/>
        </w:rPr>
        <w:t>C = JC × V × BP × U</w:t>
      </w:r>
    </w:p>
    <w:p w:rsidR="000C6B82" w:rsidRPr="00F04E0E" w:rsidRDefault="00A56526" w:rsidP="00CB4B88">
      <w:pPr>
        <w:spacing w:after="120" w:line="240" w:lineRule="auto"/>
        <w:jc w:val="both"/>
        <w:rPr>
          <w:rFonts w:eastAsia="Calibri" w:cstheme="minorHAnsi"/>
          <w:color w:val="231F20"/>
        </w:rPr>
      </w:pPr>
      <w:r w:rsidRPr="00F04E0E">
        <w:rPr>
          <w:rFonts w:eastAsia="Calibri" w:cstheme="minorHAnsi"/>
          <w:color w:val="231F20"/>
        </w:rPr>
        <w:t xml:space="preserve">gdje je: </w:t>
      </w:r>
    </w:p>
    <w:p w:rsidR="000C6B82" w:rsidRPr="00F04E0E" w:rsidRDefault="00A56526" w:rsidP="00CB4B88">
      <w:pPr>
        <w:spacing w:after="120" w:line="240" w:lineRule="auto"/>
        <w:jc w:val="both"/>
        <w:rPr>
          <w:rFonts w:eastAsia="Calibri" w:cstheme="minorHAnsi"/>
          <w:color w:val="231F20"/>
        </w:rPr>
      </w:pPr>
      <w:r w:rsidRPr="00F04E0E">
        <w:rPr>
          <w:rFonts w:eastAsia="Calibri" w:cstheme="minorHAnsi"/>
          <w:b/>
          <w:color w:val="231F20"/>
        </w:rPr>
        <w:t>C</w:t>
      </w:r>
      <w:r w:rsidRPr="00F04E0E">
        <w:rPr>
          <w:rFonts w:eastAsia="Calibri" w:cstheme="minorHAnsi"/>
          <w:color w:val="231F20"/>
        </w:rPr>
        <w:t xml:space="preserve"> – cijena javne usluge za količinu predanog miješanog komunalnog otpada izražena u kunama;</w:t>
      </w:r>
    </w:p>
    <w:p w:rsidR="000C6B82" w:rsidRPr="00F04E0E" w:rsidRDefault="00A56526" w:rsidP="00CB4B88">
      <w:pPr>
        <w:spacing w:after="120" w:line="240" w:lineRule="auto"/>
        <w:jc w:val="both"/>
        <w:rPr>
          <w:rFonts w:eastAsia="Calibri" w:cstheme="minorHAnsi"/>
        </w:rPr>
      </w:pPr>
      <w:r w:rsidRPr="00F04E0E">
        <w:rPr>
          <w:rFonts w:eastAsia="Calibri" w:cstheme="minorHAnsi"/>
          <w:b/>
        </w:rPr>
        <w:t xml:space="preserve">JC </w:t>
      </w:r>
      <w:r w:rsidRPr="00F04E0E">
        <w:rPr>
          <w:rFonts w:eastAsia="Calibri" w:cstheme="minorHAnsi"/>
        </w:rPr>
        <w:t>– jedinična cijena za pražnjenje 1 L zapremine spremnika miješanog komunalnog otpada, izražena u kunama sukladno cjeniku;</w:t>
      </w:r>
    </w:p>
    <w:p w:rsidR="000C6B82" w:rsidRPr="00F04E0E" w:rsidRDefault="00A56526" w:rsidP="00CB4B88">
      <w:pPr>
        <w:spacing w:after="120" w:line="240" w:lineRule="auto"/>
        <w:jc w:val="both"/>
        <w:rPr>
          <w:rFonts w:eastAsia="Calibri" w:cstheme="minorHAnsi"/>
          <w:b/>
        </w:rPr>
      </w:pPr>
      <w:r w:rsidRPr="00F04E0E">
        <w:rPr>
          <w:rFonts w:eastAsia="Calibri" w:cstheme="minorHAnsi"/>
          <w:b/>
        </w:rPr>
        <w:t>V</w:t>
      </w:r>
      <w:r w:rsidRPr="00F04E0E">
        <w:rPr>
          <w:rFonts w:eastAsia="Calibri" w:cstheme="minorHAnsi"/>
        </w:rPr>
        <w:t xml:space="preserve"> – zapremina spremnika za miješani komunalni otpad koju je korisnik ugovorio;</w:t>
      </w:r>
    </w:p>
    <w:p w:rsidR="000C6B82" w:rsidRPr="00F04E0E" w:rsidRDefault="00A56526" w:rsidP="00CB4B88">
      <w:pPr>
        <w:spacing w:after="120" w:line="240" w:lineRule="auto"/>
        <w:jc w:val="both"/>
        <w:rPr>
          <w:rFonts w:eastAsia="Calibri" w:cstheme="minorHAnsi"/>
        </w:rPr>
      </w:pPr>
      <w:r w:rsidRPr="00F04E0E">
        <w:rPr>
          <w:rFonts w:eastAsia="Calibri" w:cstheme="minorHAnsi"/>
          <w:b/>
        </w:rPr>
        <w:t>BP</w:t>
      </w:r>
      <w:r w:rsidRPr="00F04E0E">
        <w:rPr>
          <w:rFonts w:eastAsia="Calibri" w:cstheme="minorHAnsi"/>
        </w:rPr>
        <w:t xml:space="preserve"> – broj pražnjenja spremnika miješanog komunalnog otpada u obračunskom razdoblju sukladno podacima u evidenciji;</w:t>
      </w:r>
    </w:p>
    <w:p w:rsidR="000C6B82" w:rsidRPr="00F04E0E" w:rsidRDefault="00A56526" w:rsidP="00CB4B88">
      <w:pPr>
        <w:spacing w:after="120" w:line="240" w:lineRule="auto"/>
        <w:jc w:val="both"/>
        <w:rPr>
          <w:rFonts w:eastAsia="Calibri" w:cstheme="minorHAnsi"/>
        </w:rPr>
      </w:pPr>
      <w:r w:rsidRPr="00F04E0E">
        <w:rPr>
          <w:rFonts w:eastAsia="Calibri" w:cstheme="minorHAnsi"/>
          <w:b/>
        </w:rPr>
        <w:t>U</w:t>
      </w:r>
      <w:r w:rsidRPr="00F04E0E">
        <w:rPr>
          <w:rFonts w:eastAsia="Calibri" w:cstheme="minorHAnsi"/>
        </w:rPr>
        <w:t xml:space="preserve"> – udio korisnika javne usluge u korištenju spremnika. 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Korištenje javnih površina za sakupljanje otpada</w:t>
      </w:r>
    </w:p>
    <w:p w:rsidR="000C6B82" w:rsidRPr="00F04E0E" w:rsidRDefault="00A56526" w:rsidP="008C1AFF">
      <w:pPr>
        <w:pStyle w:val="Clanak"/>
      </w:pPr>
      <w:r w:rsidRPr="00F04E0E">
        <w:t>Članak 2</w:t>
      </w:r>
      <w:r w:rsidR="00600451" w:rsidRPr="00F04E0E">
        <w:t>3.</w:t>
      </w:r>
    </w:p>
    <w:p w:rsidR="000C6B82" w:rsidRPr="00F04E0E" w:rsidRDefault="00A56526">
      <w:pPr>
        <w:spacing w:after="0" w:line="240" w:lineRule="auto"/>
        <w:jc w:val="both"/>
        <w:rPr>
          <w:rFonts w:eastAsia="Calibri" w:cstheme="minorHAnsi"/>
        </w:rPr>
      </w:pPr>
      <w:r w:rsidRPr="00F04E0E">
        <w:rPr>
          <w:rFonts w:eastAsia="Calibri" w:cstheme="minorHAnsi"/>
        </w:rPr>
        <w:t>(1) Sakupljanje miješanog komunalnog otpada i biootpada te reciklabilnog otpada na adresi obraču</w:t>
      </w:r>
      <w:r w:rsidRPr="00F04E0E">
        <w:rPr>
          <w:rFonts w:eastAsia="Calibri" w:cstheme="minorHAnsi"/>
        </w:rPr>
        <w:t>n</w:t>
      </w:r>
      <w:r w:rsidRPr="00F04E0E">
        <w:rPr>
          <w:rFonts w:eastAsia="Calibri" w:cstheme="minorHAnsi"/>
        </w:rPr>
        <w:t>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w:t>
      </w:r>
      <w:r w:rsidRPr="00F04E0E">
        <w:rPr>
          <w:rFonts w:eastAsia="Calibri" w:cstheme="minorHAnsi"/>
        </w:rPr>
        <w:t>v</w:t>
      </w:r>
      <w:r w:rsidRPr="00F04E0E">
        <w:rPr>
          <w:rFonts w:eastAsia="Calibri" w:cstheme="minorHAnsi"/>
        </w:rPr>
        <w:t xml:space="preserve">ne usluge i to mu omogućio. </w:t>
      </w:r>
      <w:r w:rsidR="003A26EC" w:rsidRPr="003A26EC">
        <w:rPr>
          <w:rFonts w:eastAsia="Calibri" w:cstheme="minorHAnsi"/>
        </w:rPr>
        <w:t>Korisnik javne usluge koristi uslugu na način da, sukladno obavijesti o prikupljanju miješanog komunalnog otpada, biorazgradivog komunalnog otpada i reciklabilnog k</w:t>
      </w:r>
      <w:r w:rsidR="003A26EC" w:rsidRPr="003A26EC">
        <w:rPr>
          <w:rFonts w:eastAsia="Calibri" w:cstheme="minorHAnsi"/>
        </w:rPr>
        <w:t>o</w:t>
      </w:r>
      <w:r w:rsidR="003A26EC" w:rsidRPr="003A26EC">
        <w:rPr>
          <w:rFonts w:eastAsia="Calibri" w:cstheme="minorHAnsi"/>
        </w:rPr>
        <w:t>munalnog otpada, u dane odvoza otpada na javnu površinu ispred svoje nekretnine iznese odgovar</w:t>
      </w:r>
      <w:r w:rsidR="003A26EC" w:rsidRPr="003A26EC">
        <w:rPr>
          <w:rFonts w:eastAsia="Calibri" w:cstheme="minorHAnsi"/>
        </w:rPr>
        <w:t>a</w:t>
      </w:r>
      <w:r w:rsidR="003A26EC" w:rsidRPr="003A26EC">
        <w:rPr>
          <w:rFonts w:eastAsia="Calibri" w:cstheme="minorHAnsi"/>
        </w:rPr>
        <w:t>jući spremnik s otpadom koji se u te dane odvozi.</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(2) U slučaju kad spremnike za otpad nije moguće smjestiti na zemljištu odnosno unutar nekretnine korisnika javne usluge, spremnici se mogu smjestiti na javnu površinu, unutar odgovarajuće označ</w:t>
      </w:r>
      <w:r w:rsidRPr="00F04E0E">
        <w:rPr>
          <w:rFonts w:eastAsia="Calibri" w:cstheme="minorHAnsi"/>
          <w:color w:val="231F20"/>
        </w:rPr>
        <w:t>e</w:t>
      </w:r>
      <w:r w:rsidRPr="00F04E0E">
        <w:rPr>
          <w:rFonts w:eastAsia="Calibri" w:cstheme="minorHAnsi"/>
          <w:color w:val="231F20"/>
        </w:rPr>
        <w:t xml:space="preserve">nog i natkrivenog te ograđenog spremišta za otpad, sukladno rješenju nadležnog tijela </w:t>
      </w:r>
      <w:r w:rsidR="004F52E6">
        <w:rPr>
          <w:rFonts w:eastAsia="Calibri" w:cstheme="minorHAnsi"/>
          <w:color w:val="231F20"/>
        </w:rPr>
        <w:t xml:space="preserve">Općine </w:t>
      </w:r>
      <w:r w:rsidRPr="00F04E0E">
        <w:rPr>
          <w:rFonts w:eastAsia="Calibri" w:cstheme="minorHAnsi"/>
          <w:color w:val="231F20"/>
        </w:rPr>
        <w:t>o kor</w:t>
      </w:r>
      <w:r w:rsidRPr="00F04E0E">
        <w:rPr>
          <w:rFonts w:eastAsia="Calibri" w:cstheme="minorHAnsi"/>
          <w:color w:val="231F20"/>
        </w:rPr>
        <w:t>i</w:t>
      </w:r>
      <w:r w:rsidRPr="00F04E0E">
        <w:rPr>
          <w:rFonts w:eastAsia="Calibri" w:cstheme="minorHAnsi"/>
          <w:color w:val="231F20"/>
        </w:rPr>
        <w:t>štenju javne površine i u dogovoru s davateljem javne usluge. Zahtjev za izdavanje rješenja, na za</w:t>
      </w:r>
      <w:r w:rsidRPr="00F04E0E">
        <w:rPr>
          <w:rFonts w:eastAsia="Calibri" w:cstheme="minorHAnsi"/>
          <w:color w:val="231F20"/>
        </w:rPr>
        <w:t>h</w:t>
      </w:r>
      <w:r w:rsidRPr="00F04E0E">
        <w:rPr>
          <w:rFonts w:eastAsia="Calibri" w:cstheme="minorHAnsi"/>
          <w:color w:val="231F20"/>
        </w:rPr>
        <w:t xml:space="preserve">tjev korisnika javne usluge, </w:t>
      </w:r>
      <w:r w:rsidR="004F52E6">
        <w:rPr>
          <w:rFonts w:eastAsia="Calibri" w:cstheme="minorHAnsi"/>
          <w:color w:val="231F20"/>
        </w:rPr>
        <w:t xml:space="preserve">Općini </w:t>
      </w:r>
      <w:r w:rsidRPr="00F04E0E">
        <w:rPr>
          <w:rFonts w:eastAsia="Calibri" w:cstheme="minorHAnsi"/>
          <w:color w:val="231F20"/>
        </w:rPr>
        <w:t>upućuje davatelj javne usluge.</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 xml:space="preserve">(3) U suradnji s </w:t>
      </w:r>
      <w:r w:rsidR="00643E7B">
        <w:rPr>
          <w:rFonts w:eastAsia="Calibri" w:cstheme="minorHAnsi"/>
          <w:color w:val="231F20"/>
        </w:rPr>
        <w:t>Općinom</w:t>
      </w:r>
      <w:r w:rsidRPr="00F04E0E">
        <w:rPr>
          <w:rFonts w:eastAsia="Calibri" w:cstheme="minorHAnsi"/>
          <w:color w:val="231F20"/>
        </w:rPr>
        <w:t xml:space="preserve">, davatelj javne usluge može spremnike za odvojeno sakupljanje posebnih vrsta otpada i mobilna reciklažna dvorišta postavljati na javne površine, sukladno uputama nadležnog tijela </w:t>
      </w:r>
      <w:r w:rsidR="00643E7B">
        <w:rPr>
          <w:rFonts w:eastAsia="Calibri" w:cstheme="minorHAnsi"/>
          <w:color w:val="231F20"/>
        </w:rPr>
        <w:t>Općine</w:t>
      </w:r>
      <w:r w:rsidRPr="00F04E0E">
        <w:rPr>
          <w:rFonts w:eastAsia="Calibri" w:cstheme="minorHAnsi"/>
          <w:color w:val="231F20"/>
        </w:rPr>
        <w:t>, na način da tako postavljeni spremnici i mobilna reciklažna dvorišta ne ometaju kori</w:t>
      </w:r>
      <w:r w:rsidRPr="00F04E0E">
        <w:rPr>
          <w:rFonts w:eastAsia="Calibri" w:cstheme="minorHAnsi"/>
          <w:color w:val="231F20"/>
        </w:rPr>
        <w:t>š</w:t>
      </w:r>
      <w:r w:rsidRPr="00F04E0E">
        <w:rPr>
          <w:rFonts w:eastAsia="Calibri" w:cstheme="minorHAnsi"/>
          <w:color w:val="231F20"/>
        </w:rPr>
        <w:t>tenje javne površine, osobito u smislu prometa pješaka i vozila te preglednosti raskrižja. Sav otpad koji se nađe u okolici spremnika na javnoj površini davatelj javne usluge dužan je ukloniti u najkraćem mogućem roku.</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lastRenderedPageBreak/>
        <w:t xml:space="preserve">Utvrđivanje korisnika javne usluge u čije ime </w:t>
      </w:r>
      <w:r w:rsidR="00643E7B">
        <w:rPr>
          <w:rFonts w:eastAsia="Calibri" w:cstheme="minorHAnsi"/>
          <w:b/>
          <w:u w:val="single"/>
        </w:rPr>
        <w:t>Općina</w:t>
      </w:r>
      <w:r w:rsidRPr="00F04E0E">
        <w:rPr>
          <w:rFonts w:eastAsia="Calibri" w:cstheme="minorHAnsi"/>
          <w:b/>
          <w:u w:val="single"/>
        </w:rPr>
        <w:t xml:space="preserve"> preuzima obvezu plaćanja cijene javne usluge</w:t>
      </w:r>
    </w:p>
    <w:p w:rsidR="000C6B82" w:rsidRPr="00F04E0E" w:rsidRDefault="00A56526" w:rsidP="008C1AFF">
      <w:pPr>
        <w:pStyle w:val="Clanak"/>
      </w:pPr>
      <w:r w:rsidRPr="00F04E0E">
        <w:t>Članak 2</w:t>
      </w:r>
      <w:r w:rsidR="00600451" w:rsidRPr="00F04E0E">
        <w:t>4.</w:t>
      </w:r>
    </w:p>
    <w:p w:rsidR="000C6B82" w:rsidRPr="00F04E0E" w:rsidRDefault="00C63642" w:rsidP="00E073AD">
      <w:pPr>
        <w:spacing w:after="160" w:line="240" w:lineRule="auto"/>
        <w:jc w:val="both"/>
        <w:rPr>
          <w:rFonts w:eastAsia="Calibri" w:cstheme="minorHAnsi"/>
        </w:rPr>
      </w:pPr>
      <w:r>
        <w:rPr>
          <w:rFonts w:eastAsia="Calibri" w:cstheme="minorHAnsi"/>
        </w:rPr>
        <w:t>Općina Pokupsko podmiruje trošak javne usluge, temeljem zahtjeva korisnika zajamčene minimalne  naknade , a u skladu s važećim propisima o socijalnoj skrbi i općim aktima Općine Pokupsko.</w:t>
      </w:r>
      <w:r w:rsidR="00E073AD" w:rsidRPr="00F04E0E">
        <w:rPr>
          <w:rFonts w:eastAsia="Calibri" w:cstheme="minorHAnsi"/>
        </w:rPr>
        <w:t xml:space="preserve"> </w:t>
      </w:r>
    </w:p>
    <w:p w:rsidR="000C6B82" w:rsidRPr="00F04E0E" w:rsidRDefault="005058BA">
      <w:pPr>
        <w:keepNext/>
        <w:keepLines/>
        <w:spacing w:before="480" w:after="0" w:line="240" w:lineRule="auto"/>
        <w:jc w:val="both"/>
        <w:rPr>
          <w:rFonts w:eastAsia="Calibri" w:cstheme="minorHAnsi"/>
          <w:b/>
          <w:u w:val="single"/>
        </w:rPr>
      </w:pPr>
      <w:r>
        <w:rPr>
          <w:rFonts w:eastAsia="Calibri" w:cstheme="minorHAnsi"/>
          <w:b/>
          <w:u w:val="single"/>
        </w:rPr>
        <w:t>Odredbe o ugovornoj kazni</w:t>
      </w:r>
    </w:p>
    <w:p w:rsidR="000C6B82" w:rsidRPr="00F04E0E" w:rsidRDefault="00A56526" w:rsidP="008C1AFF">
      <w:pPr>
        <w:pStyle w:val="Clanak"/>
      </w:pPr>
      <w:r w:rsidRPr="00F04E0E">
        <w:t>Članak 2</w:t>
      </w:r>
      <w:r w:rsidR="00600451" w:rsidRPr="00F04E0E">
        <w:t>5</w:t>
      </w:r>
      <w:r w:rsidRPr="00F04E0E">
        <w:t>.</w:t>
      </w:r>
    </w:p>
    <w:p w:rsidR="000C6B82" w:rsidRPr="00F04E0E" w:rsidRDefault="00942241">
      <w:pPr>
        <w:spacing w:after="160" w:line="240" w:lineRule="auto"/>
        <w:jc w:val="both"/>
        <w:rPr>
          <w:rFonts w:eastAsia="Calibri" w:cstheme="minorHAnsi"/>
        </w:rPr>
      </w:pPr>
      <w:r>
        <w:rPr>
          <w:rFonts w:eastAsia="Calibri" w:cstheme="minorHAnsi"/>
        </w:rPr>
        <w:t xml:space="preserve">(1) Ugovornu kaznu </w:t>
      </w:r>
      <w:r w:rsidR="00A56526" w:rsidRPr="00F04E0E">
        <w:rPr>
          <w:rFonts w:eastAsia="Calibri" w:cstheme="minorHAnsi"/>
        </w:rPr>
        <w:t>korisnik javne usluge dužan je platiti davatelju javne usluge u slučaju kad je po</w:t>
      </w:r>
      <w:r w:rsidR="00A56526" w:rsidRPr="00F04E0E">
        <w:rPr>
          <w:rFonts w:eastAsia="Calibri" w:cstheme="minorHAnsi"/>
        </w:rPr>
        <w:t>s</w:t>
      </w:r>
      <w:r w:rsidR="00A56526" w:rsidRPr="00F04E0E">
        <w:rPr>
          <w:rFonts w:eastAsia="Calibri" w:cstheme="minorHAnsi"/>
        </w:rPr>
        <w:t xml:space="preserve">tupio protivno Ugovoru. </w:t>
      </w:r>
      <w:r w:rsidR="00F604C4">
        <w:rPr>
          <w:rFonts w:eastAsia="Calibri" w:cstheme="minorHAnsi"/>
        </w:rPr>
        <w:t xml:space="preserve"> </w:t>
      </w:r>
      <w:r>
        <w:rPr>
          <w:rFonts w:eastAsia="Calibri" w:cstheme="minorHAnsi"/>
        </w:rPr>
        <w:t>S</w:t>
      </w:r>
      <w:r w:rsidR="00A56526" w:rsidRPr="00F04E0E">
        <w:rPr>
          <w:rFonts w:eastAsia="Calibri" w:cstheme="minorHAnsi"/>
        </w:rPr>
        <w:t>matra</w:t>
      </w:r>
      <w:r>
        <w:rPr>
          <w:rFonts w:eastAsia="Calibri" w:cstheme="minorHAnsi"/>
        </w:rPr>
        <w:t xml:space="preserve"> se</w:t>
      </w:r>
      <w:r w:rsidR="00A56526" w:rsidRPr="00F04E0E">
        <w:rPr>
          <w:rFonts w:eastAsia="Calibri" w:cstheme="minorHAnsi"/>
        </w:rPr>
        <w:t xml:space="preserve"> da je korisnik javne usluge postupio protivno Ugovoru </w:t>
      </w:r>
      <w:r>
        <w:rPr>
          <w:rFonts w:eastAsia="Calibri" w:cstheme="minorHAnsi"/>
        </w:rPr>
        <w:t>ako:</w:t>
      </w:r>
    </w:p>
    <w:p w:rsidR="000C6B82" w:rsidRPr="00942241" w:rsidRDefault="00A56526" w:rsidP="00137BBE">
      <w:pPr>
        <w:numPr>
          <w:ilvl w:val="0"/>
          <w:numId w:val="9"/>
        </w:numPr>
        <w:spacing w:after="120" w:line="240" w:lineRule="auto"/>
        <w:ind w:left="709" w:hanging="425"/>
        <w:jc w:val="both"/>
        <w:rPr>
          <w:rFonts w:eastAsia="Calibri" w:cstheme="minorHAnsi"/>
        </w:rPr>
      </w:pPr>
      <w:r w:rsidRPr="00942241">
        <w:rPr>
          <w:rFonts w:eastAsia="Calibri" w:cstheme="minorHAnsi"/>
        </w:rPr>
        <w:t>u Izjavu o korištenju javne usluge ili zahtjev za izmjenu Izjave unese lažne podatke</w:t>
      </w:r>
      <w:r w:rsidR="00F604C4">
        <w:rPr>
          <w:rFonts w:eastAsia="Calibri" w:cstheme="minorHAnsi"/>
        </w:rPr>
        <w:t>;</w:t>
      </w:r>
    </w:p>
    <w:p w:rsidR="00242D1B" w:rsidRDefault="00A56526" w:rsidP="00137BBE">
      <w:pPr>
        <w:numPr>
          <w:ilvl w:val="0"/>
          <w:numId w:val="9"/>
        </w:numPr>
        <w:spacing w:after="120" w:line="240" w:lineRule="auto"/>
        <w:ind w:left="709" w:hanging="425"/>
        <w:jc w:val="both"/>
        <w:rPr>
          <w:rFonts w:eastAsia="Calibri" w:cstheme="minorHAnsi"/>
        </w:rPr>
      </w:pPr>
      <w:r w:rsidRPr="00942241">
        <w:rPr>
          <w:rFonts w:eastAsia="Calibri" w:cstheme="minorHAnsi"/>
        </w:rPr>
        <w:t>ne predaje otpad davatelju javne usluge (ne zaduži spremnik za miješani komunalni otpad i/ili izjavljuje da ne koristi nekretninu)</w:t>
      </w:r>
      <w:r w:rsidR="00643E7B" w:rsidRPr="00942241">
        <w:rPr>
          <w:rFonts w:eastAsia="Calibri" w:cstheme="minorHAnsi"/>
        </w:rPr>
        <w:t>,</w:t>
      </w:r>
      <w:r w:rsidRPr="00942241">
        <w:rPr>
          <w:rFonts w:eastAsia="Calibri" w:cstheme="minorHAnsi"/>
        </w:rPr>
        <w:t xml:space="preserve"> a na temelju podataka očitanja mjernih uređaja za potro</w:t>
      </w:r>
      <w:r w:rsidRPr="00942241">
        <w:rPr>
          <w:rFonts w:eastAsia="Calibri" w:cstheme="minorHAnsi"/>
        </w:rPr>
        <w:t>š</w:t>
      </w:r>
      <w:r w:rsidRPr="00942241">
        <w:rPr>
          <w:rFonts w:eastAsia="Calibri" w:cstheme="minorHAnsi"/>
        </w:rPr>
        <w:t>nju električne energije, plina, pitke vode ili na drugi način davatelj javne usluge nepobitno utvrdi da korisnik javne usluge koristi nekretninu</w:t>
      </w:r>
      <w:r w:rsidR="00F604C4">
        <w:rPr>
          <w:rFonts w:eastAsia="Calibri" w:cstheme="minorHAnsi"/>
          <w:b/>
        </w:rPr>
        <w:t>;</w:t>
      </w:r>
    </w:p>
    <w:p w:rsidR="000C6B82" w:rsidRPr="00242D1B" w:rsidRDefault="00A56526" w:rsidP="00137BBE">
      <w:pPr>
        <w:numPr>
          <w:ilvl w:val="0"/>
          <w:numId w:val="9"/>
        </w:numPr>
        <w:spacing w:after="120" w:line="240" w:lineRule="auto"/>
        <w:ind w:left="709" w:hanging="425"/>
        <w:jc w:val="both"/>
        <w:rPr>
          <w:rFonts w:eastAsia="Calibri" w:cstheme="minorHAnsi"/>
        </w:rPr>
      </w:pPr>
      <w:r w:rsidRPr="00242D1B">
        <w:rPr>
          <w:rFonts w:eastAsia="Calibri" w:cstheme="minorHAnsi"/>
        </w:rPr>
        <w:t xml:space="preserve">odlaže otpad pored spremnika ne koristeći </w:t>
      </w:r>
      <w:r w:rsidR="00C71241" w:rsidRPr="00242D1B">
        <w:rPr>
          <w:rFonts w:eastAsia="Calibri" w:cstheme="minorHAnsi"/>
        </w:rPr>
        <w:t xml:space="preserve">odgovarajuće </w:t>
      </w:r>
      <w:r w:rsidRPr="00242D1B">
        <w:rPr>
          <w:rFonts w:eastAsia="Calibri" w:cstheme="minorHAnsi"/>
        </w:rPr>
        <w:t>vrećice s logotipom davatelja javne usluge</w:t>
      </w:r>
      <w:r w:rsidR="00F604C4">
        <w:rPr>
          <w:rFonts w:eastAsia="Calibri" w:cstheme="minorHAnsi"/>
        </w:rPr>
        <w:t>;</w:t>
      </w:r>
    </w:p>
    <w:p w:rsidR="00F604C4" w:rsidRDefault="00F604C4" w:rsidP="00F604C4">
      <w:pPr>
        <w:spacing w:after="0" w:line="240" w:lineRule="auto"/>
        <w:ind w:left="284"/>
        <w:rPr>
          <w:rFonts w:eastAsia="Calibri" w:cstheme="minorHAnsi"/>
        </w:rPr>
      </w:pPr>
      <w:r>
        <w:rPr>
          <w:rFonts w:eastAsia="Calibri" w:cstheme="minorHAnsi"/>
        </w:rPr>
        <w:t xml:space="preserve">4.     </w:t>
      </w:r>
      <w:r w:rsidR="00A56526" w:rsidRPr="00F04E0E">
        <w:rPr>
          <w:rFonts w:eastAsia="Calibri" w:cstheme="minorHAnsi"/>
        </w:rPr>
        <w:t xml:space="preserve">u spremnik za reciklabilni otpad odlaže otpad druge vrste od one koja se smije odlagati u taj </w:t>
      </w:r>
      <w:r>
        <w:rPr>
          <w:rFonts w:eastAsia="Calibri" w:cstheme="minorHAnsi"/>
        </w:rPr>
        <w:t xml:space="preserve">            </w:t>
      </w:r>
    </w:p>
    <w:p w:rsidR="000C6B82" w:rsidRPr="00F04E0E" w:rsidRDefault="00F604C4" w:rsidP="00F604C4">
      <w:pPr>
        <w:spacing w:after="120" w:line="240" w:lineRule="auto"/>
        <w:ind w:left="284"/>
        <w:rPr>
          <w:rFonts w:eastAsia="Calibri" w:cstheme="minorHAnsi"/>
        </w:rPr>
      </w:pPr>
      <w:r>
        <w:rPr>
          <w:rFonts w:eastAsia="Calibri" w:cstheme="minorHAnsi"/>
        </w:rPr>
        <w:t xml:space="preserve">         </w:t>
      </w:r>
      <w:r w:rsidR="00A56526" w:rsidRPr="00F04E0E">
        <w:rPr>
          <w:rFonts w:eastAsia="Calibri" w:cstheme="minorHAnsi"/>
        </w:rPr>
        <w:t>spremnik sukladno dobivenim uputama;</w:t>
      </w:r>
    </w:p>
    <w:p w:rsidR="000C6B82" w:rsidRPr="00F04E0E" w:rsidRDefault="00A56526" w:rsidP="005058BA">
      <w:pPr>
        <w:numPr>
          <w:ilvl w:val="0"/>
          <w:numId w:val="9"/>
        </w:numPr>
        <w:spacing w:after="120" w:line="240" w:lineRule="auto"/>
        <w:ind w:left="709" w:hanging="425"/>
        <w:jc w:val="both"/>
        <w:rPr>
          <w:rFonts w:eastAsia="Calibri" w:cstheme="minorHAnsi"/>
        </w:rPr>
      </w:pPr>
      <w:r w:rsidRPr="00F04E0E">
        <w:rPr>
          <w:rFonts w:eastAsia="Calibri" w:cstheme="minorHAnsi"/>
        </w:rPr>
        <w:t>u spremnik za miješani komunalni otpad ili u spremnik za biootpad odlaže opasne tvari, pro</w:t>
      </w:r>
      <w:r w:rsidRPr="00F04E0E">
        <w:rPr>
          <w:rFonts w:eastAsia="Calibri" w:cstheme="minorHAnsi"/>
        </w:rPr>
        <w:t>b</w:t>
      </w:r>
      <w:r w:rsidRPr="00F04E0E">
        <w:rPr>
          <w:rFonts w:eastAsia="Calibri" w:cstheme="minorHAnsi"/>
        </w:rPr>
        <w:t>lematični otpad ili otpad koji se može reciklirati, koji nije prikladan za odlaganje u spremnik za biootpad, odnosno spremnik za miješani komunalni otpad;</w:t>
      </w:r>
    </w:p>
    <w:p w:rsidR="000C6B82" w:rsidRPr="00F04E0E" w:rsidRDefault="00A56526" w:rsidP="005058BA">
      <w:pPr>
        <w:numPr>
          <w:ilvl w:val="0"/>
          <w:numId w:val="9"/>
        </w:numPr>
        <w:spacing w:after="120" w:line="240" w:lineRule="auto"/>
        <w:ind w:left="709" w:hanging="425"/>
        <w:jc w:val="both"/>
        <w:rPr>
          <w:rFonts w:eastAsia="Calibri" w:cstheme="minorHAnsi"/>
        </w:rPr>
      </w:pPr>
      <w:r w:rsidRPr="00F04E0E">
        <w:rPr>
          <w:rFonts w:eastAsia="Calibri" w:cstheme="minorHAnsi"/>
        </w:rPr>
        <w:t>ošteti ili uništi spremnik za otpad;</w:t>
      </w:r>
    </w:p>
    <w:p w:rsidR="000C6B82" w:rsidRPr="00F04E0E" w:rsidRDefault="00A32572" w:rsidP="005058BA">
      <w:pPr>
        <w:numPr>
          <w:ilvl w:val="0"/>
          <w:numId w:val="9"/>
        </w:numPr>
        <w:spacing w:after="120" w:line="240" w:lineRule="auto"/>
        <w:ind w:left="709" w:hanging="425"/>
        <w:jc w:val="both"/>
        <w:rPr>
          <w:rFonts w:eastAsia="Calibri" w:cstheme="minorHAnsi"/>
        </w:rPr>
      </w:pPr>
      <w:r w:rsidRPr="00195DCE">
        <w:rPr>
          <w:rFonts w:eastAsia="Calibri" w:cstheme="minorHAnsi"/>
        </w:rPr>
        <w:t>odjavi</w:t>
      </w:r>
      <w:r w:rsidR="00A56526" w:rsidRPr="00195DCE">
        <w:rPr>
          <w:rFonts w:eastAsia="Calibri" w:cstheme="minorHAnsi"/>
        </w:rPr>
        <w:t xml:space="preserve"> javn</w:t>
      </w:r>
      <w:r w:rsidRPr="00195DCE">
        <w:rPr>
          <w:rFonts w:eastAsia="Calibri" w:cstheme="minorHAnsi"/>
        </w:rPr>
        <w:t>u</w:t>
      </w:r>
      <w:r w:rsidR="00A56526" w:rsidRPr="00195DCE">
        <w:rPr>
          <w:rFonts w:eastAsia="Calibri" w:cstheme="minorHAnsi"/>
        </w:rPr>
        <w:t xml:space="preserve"> uslug</w:t>
      </w:r>
      <w:r w:rsidRPr="00195DCE">
        <w:rPr>
          <w:rFonts w:eastAsia="Calibri" w:cstheme="minorHAnsi"/>
        </w:rPr>
        <w:t>u</w:t>
      </w:r>
      <w:r w:rsidR="00A56526" w:rsidRPr="00195DCE">
        <w:rPr>
          <w:rFonts w:eastAsia="Calibri" w:cstheme="minorHAnsi"/>
        </w:rPr>
        <w:t>, a dokazano je da se nekretnina koristi</w:t>
      </w:r>
      <w:r w:rsidR="00195DCE" w:rsidRPr="00195DCE">
        <w:rPr>
          <w:rFonts w:eastAsia="Calibri" w:cstheme="minorHAnsi"/>
        </w:rPr>
        <w:t>;</w:t>
      </w:r>
      <w:r w:rsidR="00A56526" w:rsidRPr="00195DCE">
        <w:rPr>
          <w:rFonts w:eastAsia="Calibri" w:cstheme="minorHAnsi"/>
        </w:rPr>
        <w:t xml:space="preserve"> ili nekretnina se ne ko</w:t>
      </w:r>
      <w:r w:rsidR="00195DCE" w:rsidRPr="00195DCE">
        <w:rPr>
          <w:rFonts w:eastAsia="Calibri" w:cstheme="minorHAnsi"/>
        </w:rPr>
        <w:t xml:space="preserve">risti, </w:t>
      </w:r>
      <w:r w:rsidR="00195DCE">
        <w:rPr>
          <w:rFonts w:eastAsia="Calibri" w:cstheme="minorHAnsi"/>
        </w:rPr>
        <w:t>a</w:t>
      </w:r>
      <w:r w:rsidR="00A56526" w:rsidRPr="00F04E0E">
        <w:rPr>
          <w:rFonts w:eastAsia="Calibri" w:cstheme="minorHAnsi"/>
        </w:rPr>
        <w:t xml:space="preserve"> nije dostavljen dokaz </w:t>
      </w:r>
      <w:r w:rsidR="00195DCE">
        <w:rPr>
          <w:rFonts w:eastAsia="Calibri" w:cstheme="minorHAnsi"/>
        </w:rPr>
        <w:t>–</w:t>
      </w:r>
      <w:r w:rsidR="00A56526" w:rsidRPr="00F04E0E">
        <w:rPr>
          <w:rFonts w:eastAsia="Calibri" w:cstheme="minorHAnsi"/>
        </w:rPr>
        <w:t xml:space="preserve"> obračun potrošnje vode ili električne energije isporučitelja</w:t>
      </w:r>
      <w:r w:rsidR="00242D1B" w:rsidRPr="00F04E0E">
        <w:rPr>
          <w:rFonts w:eastAsia="Calibri" w:cstheme="minorHAnsi"/>
        </w:rPr>
        <w:t>;</w:t>
      </w:r>
    </w:p>
    <w:p w:rsidR="00195DCE" w:rsidRDefault="00A56526" w:rsidP="005058BA">
      <w:pPr>
        <w:numPr>
          <w:ilvl w:val="0"/>
          <w:numId w:val="9"/>
        </w:numPr>
        <w:spacing w:after="120" w:line="240" w:lineRule="auto"/>
        <w:ind w:left="709" w:hanging="425"/>
        <w:jc w:val="both"/>
        <w:rPr>
          <w:rFonts w:eastAsia="Calibri" w:cstheme="minorHAnsi"/>
        </w:rPr>
      </w:pPr>
      <w:r w:rsidRPr="00F04E0E">
        <w:rPr>
          <w:rFonts w:eastAsia="Calibri" w:cstheme="minorHAnsi"/>
        </w:rPr>
        <w:t>odbacuje otpad nepropisno u okoliš ili na javne površine</w:t>
      </w:r>
      <w:r w:rsidR="00242D1B" w:rsidRPr="00F04E0E">
        <w:rPr>
          <w:rFonts w:eastAsia="Calibri" w:cstheme="minorHAnsi"/>
        </w:rPr>
        <w:t>;</w:t>
      </w:r>
    </w:p>
    <w:p w:rsidR="000C6B82" w:rsidRDefault="00195DCE" w:rsidP="005058BA">
      <w:pPr>
        <w:numPr>
          <w:ilvl w:val="0"/>
          <w:numId w:val="9"/>
        </w:numPr>
        <w:spacing w:after="120" w:line="240" w:lineRule="auto"/>
        <w:ind w:left="709" w:hanging="425"/>
        <w:jc w:val="both"/>
        <w:rPr>
          <w:rFonts w:eastAsia="Calibri" w:cstheme="minorHAnsi"/>
        </w:rPr>
      </w:pPr>
      <w:r>
        <w:rPr>
          <w:rFonts w:eastAsia="Calibri" w:cstheme="minorHAnsi"/>
        </w:rPr>
        <w:t>spaljuje otpadne materijale u peći ili na otvorenom, osim ako se radi o čistom otpadnom p</w:t>
      </w:r>
      <w:r>
        <w:rPr>
          <w:rFonts w:eastAsia="Calibri" w:cstheme="minorHAnsi"/>
        </w:rPr>
        <w:t>a</w:t>
      </w:r>
      <w:r>
        <w:rPr>
          <w:rFonts w:eastAsia="Calibri" w:cstheme="minorHAnsi"/>
        </w:rPr>
        <w:t>piru za potpalu</w:t>
      </w:r>
      <w:r w:rsidR="00A03E21">
        <w:rPr>
          <w:rFonts w:eastAsia="Calibri" w:cstheme="minorHAnsi"/>
        </w:rPr>
        <w:t xml:space="preserve">,suhom sirovom </w:t>
      </w:r>
      <w:r>
        <w:rPr>
          <w:rFonts w:eastAsia="Calibri" w:cstheme="minorHAnsi"/>
        </w:rPr>
        <w:t>otpadnom drvu</w:t>
      </w:r>
      <w:r w:rsidR="00A03E21">
        <w:rPr>
          <w:rFonts w:eastAsia="Calibri" w:cstheme="minorHAnsi"/>
        </w:rPr>
        <w:t xml:space="preserve"> koje nije tretirano nikakvim opasnim tvarima ili drugom osušenom otpadnom biljnom materijalu</w:t>
      </w:r>
      <w:r w:rsidR="00F604C4">
        <w:rPr>
          <w:rFonts w:eastAsia="Calibri" w:cstheme="minorHAnsi"/>
        </w:rPr>
        <w:t>.</w:t>
      </w:r>
    </w:p>
    <w:p w:rsidR="00F604C4" w:rsidRPr="00F04E0E" w:rsidRDefault="00F604C4" w:rsidP="00F604C4">
      <w:pPr>
        <w:spacing w:after="120" w:line="240" w:lineRule="auto"/>
        <w:jc w:val="both"/>
        <w:rPr>
          <w:rFonts w:eastAsia="Calibri" w:cstheme="minorHAnsi"/>
        </w:rPr>
      </w:pPr>
      <w:r>
        <w:rPr>
          <w:rFonts w:eastAsia="Calibri" w:cstheme="minorHAnsi"/>
        </w:rPr>
        <w:t>(2) Visina ugovorne kazne za svaki od navedenih postupanja protivno Ugovoru propisana je Cjenikom davatelja javne usluge.</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w:t>
      </w:r>
      <w:r w:rsidR="00F604C4">
        <w:rPr>
          <w:rFonts w:eastAsia="Calibri" w:cstheme="minorHAnsi"/>
          <w:color w:val="231F20"/>
        </w:rPr>
        <w:t>3</w:t>
      </w:r>
      <w:r w:rsidRPr="00F04E0E">
        <w:rPr>
          <w:rFonts w:eastAsia="Calibri" w:cstheme="minorHAnsi"/>
          <w:color w:val="231F20"/>
        </w:rPr>
        <w:t>) Kad više korisnika javne usluge koristi zajednički spremnik, nastalu obvezu plaćanja ugovorne ka</w:t>
      </w:r>
      <w:r w:rsidRPr="00F04E0E">
        <w:rPr>
          <w:rFonts w:eastAsia="Calibri" w:cstheme="minorHAnsi"/>
          <w:color w:val="231F20"/>
        </w:rPr>
        <w:t>z</w:t>
      </w:r>
      <w:r w:rsidRPr="00F04E0E">
        <w:rPr>
          <w:rFonts w:eastAsia="Calibri" w:cstheme="minorHAnsi"/>
          <w:color w:val="231F20"/>
        </w:rPr>
        <w:t xml:space="preserve">ne, u slučaju kad se ne utvrdi odgovornost pojedinog korisnika javne usluge, snose svi korisnici javne usluge koji koriste zajednički spremnik, sukladno udjelima u korištenju spremnika. </w:t>
      </w:r>
    </w:p>
    <w:p w:rsidR="000C6B82" w:rsidRPr="00F04E0E" w:rsidRDefault="00A56526">
      <w:pPr>
        <w:spacing w:before="120" w:after="0" w:line="240" w:lineRule="auto"/>
        <w:jc w:val="both"/>
        <w:rPr>
          <w:rFonts w:eastAsia="Calibri" w:cstheme="minorHAnsi"/>
          <w:color w:val="231F20"/>
        </w:rPr>
      </w:pPr>
      <w:r w:rsidRPr="00F04E0E">
        <w:rPr>
          <w:rFonts w:eastAsia="Calibri" w:cstheme="minorHAnsi"/>
          <w:color w:val="231F20"/>
        </w:rPr>
        <w:t>(</w:t>
      </w:r>
      <w:r w:rsidR="00F604C4">
        <w:rPr>
          <w:rFonts w:eastAsia="Calibri" w:cstheme="minorHAnsi"/>
          <w:color w:val="231F20"/>
        </w:rPr>
        <w:t>4</w:t>
      </w:r>
      <w:r w:rsidRPr="00F04E0E">
        <w:rPr>
          <w:rFonts w:eastAsia="Calibri" w:cstheme="minorHAnsi"/>
          <w:color w:val="231F20"/>
        </w:rPr>
        <w:t>) Davatelj javne usluge neće naplatiti ugovornu kaznu već će izdati pisanu opomenu ako procijeni da korisnik javne usluge nije postupio u namjeri počinjenja prekršaja, već je prekršaj počinjen zbog neinformiranosti korisnika, ili u slučaju kad je prekršaj počinjen prvi puta.</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t>Opći uvjeti Ugovora s korisnicima javne usluge</w:t>
      </w:r>
    </w:p>
    <w:p w:rsidR="000C6B82" w:rsidRPr="00C71241" w:rsidRDefault="00A56526" w:rsidP="008C1AFF">
      <w:pPr>
        <w:pStyle w:val="Clanak"/>
      </w:pPr>
      <w:r w:rsidRPr="00C71241">
        <w:t>Članak 2</w:t>
      </w:r>
      <w:r w:rsidR="00600451" w:rsidRPr="00C71241">
        <w:t>6</w:t>
      </w:r>
      <w:r w:rsidRPr="00C71241">
        <w:t>.</w:t>
      </w:r>
    </w:p>
    <w:p w:rsidR="000C6B82" w:rsidRPr="00C71241" w:rsidRDefault="00A56526">
      <w:pPr>
        <w:spacing w:after="160" w:line="240" w:lineRule="auto"/>
        <w:jc w:val="both"/>
        <w:rPr>
          <w:rFonts w:eastAsia="Calibri" w:cstheme="minorHAnsi"/>
        </w:rPr>
      </w:pPr>
      <w:r w:rsidRPr="00C71241">
        <w:rPr>
          <w:rFonts w:eastAsia="Calibri" w:cstheme="minorHAnsi"/>
        </w:rPr>
        <w:t>Opći uvjeti Ugovora s korisnicima javne usluge sadržani su u Prilogu 1 ove Odluke</w:t>
      </w:r>
      <w:r w:rsidR="00A32572" w:rsidRPr="00C71241">
        <w:rPr>
          <w:rFonts w:eastAsia="Calibri" w:cstheme="minorHAnsi"/>
        </w:rPr>
        <w:t xml:space="preserve"> i čine njen sastavni dio.</w:t>
      </w:r>
    </w:p>
    <w:p w:rsidR="000C6B82" w:rsidRPr="00F04E0E" w:rsidRDefault="00A56526">
      <w:pPr>
        <w:keepNext/>
        <w:keepLines/>
        <w:spacing w:before="480" w:after="0" w:line="240" w:lineRule="auto"/>
        <w:jc w:val="both"/>
        <w:rPr>
          <w:rFonts w:eastAsia="Calibri" w:cstheme="minorHAnsi"/>
          <w:b/>
          <w:u w:val="single"/>
        </w:rPr>
      </w:pPr>
      <w:r w:rsidRPr="00F04E0E">
        <w:rPr>
          <w:rFonts w:eastAsia="Calibri" w:cstheme="minorHAnsi"/>
          <w:b/>
          <w:u w:val="single"/>
        </w:rPr>
        <w:lastRenderedPageBreak/>
        <w:t>Prijelazne i završne odredbe</w:t>
      </w:r>
    </w:p>
    <w:p w:rsidR="000C6B82" w:rsidRPr="00F04E0E" w:rsidRDefault="00A56526" w:rsidP="008C1AFF">
      <w:pPr>
        <w:pStyle w:val="Clanak"/>
      </w:pPr>
      <w:r w:rsidRPr="00F04E0E">
        <w:t>Članak 2</w:t>
      </w:r>
      <w:r w:rsidR="00600451" w:rsidRPr="00F04E0E">
        <w:t>7</w:t>
      </w:r>
      <w:r w:rsidRPr="00F04E0E">
        <w:t>.</w:t>
      </w:r>
    </w:p>
    <w:p w:rsidR="000C6B82" w:rsidRPr="00F04E0E" w:rsidRDefault="00A56526">
      <w:pPr>
        <w:spacing w:after="160" w:line="240" w:lineRule="auto"/>
        <w:jc w:val="both"/>
        <w:rPr>
          <w:rFonts w:eastAsia="Calibri" w:cstheme="minorHAnsi"/>
        </w:rPr>
      </w:pPr>
      <w:r w:rsidRPr="00F04E0E">
        <w:rPr>
          <w:rFonts w:eastAsia="Calibri" w:cstheme="minorHAnsi"/>
        </w:rPr>
        <w:t>Nadzor nad provedbom ove Odluke provodi</w:t>
      </w:r>
      <w:r w:rsidR="003006CE">
        <w:rPr>
          <w:rFonts w:eastAsia="Calibri" w:cstheme="minorHAnsi"/>
        </w:rPr>
        <w:t xml:space="preserve"> Jedinstveni upravni odjel Općine Pokupsko</w:t>
      </w:r>
      <w:r w:rsidRPr="00F04E0E">
        <w:rPr>
          <w:rFonts w:eastAsia="Calibri" w:cstheme="minorHAnsi"/>
        </w:rPr>
        <w:t>.</w:t>
      </w:r>
    </w:p>
    <w:p w:rsidR="000C6B82" w:rsidRPr="0027766A" w:rsidRDefault="00A56526" w:rsidP="008C1AFF">
      <w:pPr>
        <w:pStyle w:val="Clanak"/>
      </w:pPr>
      <w:r w:rsidRPr="0027766A">
        <w:t>Članak 2</w:t>
      </w:r>
      <w:r w:rsidR="00600451" w:rsidRPr="0027766A">
        <w:t>8</w:t>
      </w:r>
      <w:r w:rsidRPr="0027766A">
        <w:t>.</w:t>
      </w:r>
    </w:p>
    <w:p w:rsidR="000C6B82" w:rsidRPr="00F04E0E" w:rsidRDefault="00A56526">
      <w:pPr>
        <w:spacing w:after="160" w:line="240" w:lineRule="auto"/>
        <w:jc w:val="both"/>
        <w:rPr>
          <w:rFonts w:eastAsia="Calibri" w:cstheme="minorHAnsi"/>
        </w:rPr>
      </w:pPr>
      <w:r w:rsidRPr="00F04E0E">
        <w:rPr>
          <w:rFonts w:eastAsia="Calibri" w:cstheme="minorHAnsi"/>
        </w:rPr>
        <w:t xml:space="preserve">(1) Davatelj javne usluge obvezan je ispuniti tehničko-tehnološke uvjete za naplatu odvoza miješanog komunalnog otpada prema predanoj količini otpada na čitavom području </w:t>
      </w:r>
      <w:r w:rsidR="00B42ECC">
        <w:rPr>
          <w:rFonts w:eastAsia="Calibri" w:cstheme="minorHAnsi"/>
        </w:rPr>
        <w:t>Općine</w:t>
      </w:r>
      <w:r w:rsidRPr="00F04E0E">
        <w:rPr>
          <w:rFonts w:eastAsia="Calibri" w:cstheme="minorHAnsi"/>
        </w:rPr>
        <w:t xml:space="preserve">, sukladno članku </w:t>
      </w:r>
      <w:r w:rsidR="00A32572" w:rsidRPr="00F04E0E">
        <w:rPr>
          <w:rFonts w:eastAsia="Calibri" w:cstheme="minorHAnsi"/>
        </w:rPr>
        <w:t>6</w:t>
      </w:r>
      <w:r w:rsidRPr="00F04E0E">
        <w:rPr>
          <w:rFonts w:eastAsia="Calibri" w:cstheme="minorHAnsi"/>
        </w:rPr>
        <w:t xml:space="preserve">. ove Odluke, u roku od </w:t>
      </w:r>
      <w:r w:rsidR="00C71241">
        <w:rPr>
          <w:rFonts w:eastAsia="Calibri" w:cstheme="minorHAnsi"/>
        </w:rPr>
        <w:t>6</w:t>
      </w:r>
      <w:r w:rsidRPr="00F04E0E">
        <w:rPr>
          <w:rFonts w:eastAsia="Calibri" w:cstheme="minorHAnsi"/>
        </w:rPr>
        <w:t xml:space="preserve"> mjesec</w:t>
      </w:r>
      <w:r w:rsidR="00C71241">
        <w:rPr>
          <w:rFonts w:eastAsia="Calibri" w:cstheme="minorHAnsi"/>
        </w:rPr>
        <w:t>i</w:t>
      </w:r>
      <w:r w:rsidRPr="00F04E0E">
        <w:rPr>
          <w:rFonts w:eastAsia="Calibri" w:cstheme="minorHAnsi"/>
        </w:rPr>
        <w:t xml:space="preserve"> od dana stupanja na snagu ove Odluke.</w:t>
      </w:r>
    </w:p>
    <w:p w:rsidR="000C6B82" w:rsidRPr="00F04E0E" w:rsidRDefault="00A56526">
      <w:pPr>
        <w:spacing w:after="160" w:line="240" w:lineRule="auto"/>
        <w:jc w:val="both"/>
        <w:rPr>
          <w:rFonts w:eastAsia="Calibri" w:cstheme="minorHAnsi"/>
        </w:rPr>
      </w:pPr>
      <w:r w:rsidRPr="00F04E0E">
        <w:rPr>
          <w:rFonts w:eastAsia="Calibri" w:cstheme="minorHAnsi"/>
        </w:rPr>
        <w:t xml:space="preserve">(2) Davatelj javne usluge obvezan je </w:t>
      </w:r>
      <w:r w:rsidR="00C71241">
        <w:rPr>
          <w:rFonts w:eastAsia="Calibri" w:cstheme="minorHAnsi"/>
        </w:rPr>
        <w:t xml:space="preserve">u roku iz stavka 1. ovoga članka </w:t>
      </w:r>
      <w:r w:rsidRPr="00F04E0E">
        <w:rPr>
          <w:rFonts w:eastAsia="Calibri" w:cstheme="minorHAnsi"/>
        </w:rPr>
        <w:t>isporučiti svim korisnicima javne usluge opremu – spremnike za odvojeno sakupljanje miješanog komunalnog otpada, otpadnog pap</w:t>
      </w:r>
      <w:r w:rsidRPr="00F04E0E">
        <w:rPr>
          <w:rFonts w:eastAsia="Calibri" w:cstheme="minorHAnsi"/>
        </w:rPr>
        <w:t>i</w:t>
      </w:r>
      <w:r w:rsidRPr="00F04E0E">
        <w:rPr>
          <w:rFonts w:eastAsia="Calibri" w:cstheme="minorHAnsi"/>
        </w:rPr>
        <w:t xml:space="preserve">ra/kartona, otpadne plastične/metalne ambalaže, otpadnog stakla (samo za stambene zgrade) </w:t>
      </w:r>
      <w:r w:rsidR="003C3E29">
        <w:rPr>
          <w:rFonts w:eastAsia="Calibri" w:cstheme="minorHAnsi"/>
        </w:rPr>
        <w:t>i na zahtjev korisnika spremnik za biootpad</w:t>
      </w:r>
      <w:r w:rsidR="00C71241">
        <w:rPr>
          <w:rFonts w:eastAsia="Calibri" w:cstheme="minorHAnsi"/>
        </w:rPr>
        <w:t>; u slučaju nemogućnosti isporuke spremnika u navedenom roku, korisnicima će se isporučiti odgovarajuće vrećice za odvojeno sakupljanje otpada.</w:t>
      </w:r>
    </w:p>
    <w:p w:rsidR="000C6B82" w:rsidRPr="00F04E0E" w:rsidRDefault="00A56526" w:rsidP="008C1AFF">
      <w:pPr>
        <w:pStyle w:val="Clanak"/>
      </w:pPr>
      <w:r w:rsidRPr="00F04E0E">
        <w:t>Članak 2</w:t>
      </w:r>
      <w:r w:rsidR="00600451" w:rsidRPr="00F04E0E">
        <w:t>9</w:t>
      </w:r>
      <w:r w:rsidRPr="00F04E0E">
        <w:t>.</w:t>
      </w:r>
    </w:p>
    <w:p w:rsidR="00E65C02" w:rsidRPr="00F04E0E" w:rsidRDefault="00E65C02" w:rsidP="00C71241">
      <w:pPr>
        <w:spacing w:line="240" w:lineRule="auto"/>
        <w:jc w:val="both"/>
        <w:rPr>
          <w:rFonts w:cstheme="minorHAnsi"/>
        </w:rPr>
      </w:pPr>
      <w:r w:rsidRPr="00F04E0E">
        <w:rPr>
          <w:rFonts w:cstheme="minorHAnsi"/>
        </w:rPr>
        <w:t xml:space="preserve">Stupanjem na snagu ove Odluke </w:t>
      </w:r>
      <w:r w:rsidR="00A03E21">
        <w:rPr>
          <w:rFonts w:cstheme="minorHAnsi"/>
        </w:rPr>
        <w:t xml:space="preserve">stavlja se izvan snage </w:t>
      </w:r>
      <w:r w:rsidRPr="00F04E0E">
        <w:rPr>
          <w:rFonts w:cstheme="minorHAnsi"/>
        </w:rPr>
        <w:t>Odluka o načinu pružanja javne usluge priku</w:t>
      </w:r>
      <w:r w:rsidRPr="00F04E0E">
        <w:rPr>
          <w:rFonts w:cstheme="minorHAnsi"/>
        </w:rPr>
        <w:t>p</w:t>
      </w:r>
      <w:r w:rsidRPr="00F04E0E">
        <w:rPr>
          <w:rFonts w:cstheme="minorHAnsi"/>
        </w:rPr>
        <w:t xml:space="preserve">ljanja miješanog komunalnog otpada i biorazgradivog komunalnog otpada na području </w:t>
      </w:r>
      <w:r w:rsidR="00F604C4">
        <w:rPr>
          <w:rFonts w:cstheme="minorHAnsi"/>
        </w:rPr>
        <w:t>Općine P</w:t>
      </w:r>
      <w:r w:rsidR="00F604C4">
        <w:rPr>
          <w:rFonts w:cstheme="minorHAnsi"/>
        </w:rPr>
        <w:t>o</w:t>
      </w:r>
      <w:r w:rsidR="00F604C4">
        <w:rPr>
          <w:rFonts w:cstheme="minorHAnsi"/>
        </w:rPr>
        <w:t>kupsko,</w:t>
      </w:r>
      <w:r w:rsidRPr="00F04E0E">
        <w:rPr>
          <w:rFonts w:cstheme="minorHAnsi"/>
        </w:rPr>
        <w:t>(</w:t>
      </w:r>
      <w:r w:rsidR="00317118">
        <w:rPr>
          <w:rFonts w:cstheme="minorHAnsi"/>
        </w:rPr>
        <w:t>Glasnik</w:t>
      </w:r>
      <w:r w:rsidRPr="00F04E0E">
        <w:rPr>
          <w:rFonts w:cstheme="minorHAnsi"/>
        </w:rPr>
        <w:t xml:space="preserve"> </w:t>
      </w:r>
      <w:r w:rsidR="001C0DF7">
        <w:rPr>
          <w:rFonts w:cstheme="minorHAnsi"/>
        </w:rPr>
        <w:t xml:space="preserve">Zagrebačke županije </w:t>
      </w:r>
      <w:r w:rsidRPr="00F04E0E">
        <w:rPr>
          <w:rFonts w:cstheme="minorHAnsi"/>
        </w:rPr>
        <w:t xml:space="preserve"> broj</w:t>
      </w:r>
      <w:r w:rsidR="00317118">
        <w:rPr>
          <w:rFonts w:cstheme="minorHAnsi"/>
        </w:rPr>
        <w:t>:</w:t>
      </w:r>
      <w:r w:rsidRPr="00F04E0E">
        <w:rPr>
          <w:rFonts w:cstheme="minorHAnsi"/>
        </w:rPr>
        <w:t xml:space="preserve"> </w:t>
      </w:r>
      <w:r w:rsidR="003B3461">
        <w:rPr>
          <w:rFonts w:cstheme="minorHAnsi"/>
        </w:rPr>
        <w:t>4/18</w:t>
      </w:r>
      <w:r w:rsidRPr="00F04E0E">
        <w:rPr>
          <w:rFonts w:cstheme="minorHAnsi"/>
        </w:rPr>
        <w:t>.).</w:t>
      </w:r>
    </w:p>
    <w:p w:rsidR="000C6B82" w:rsidRPr="00F04E0E" w:rsidRDefault="00A56526" w:rsidP="008C1AFF">
      <w:pPr>
        <w:pStyle w:val="Clanak"/>
      </w:pPr>
      <w:r w:rsidRPr="00F04E0E">
        <w:t xml:space="preserve">Članak </w:t>
      </w:r>
      <w:r w:rsidR="00600451" w:rsidRPr="00F04E0E">
        <w:t>30</w:t>
      </w:r>
      <w:r w:rsidRPr="00F04E0E">
        <w:t>.</w:t>
      </w:r>
    </w:p>
    <w:p w:rsidR="000C6B82" w:rsidRPr="00F04E0E" w:rsidRDefault="00A56526">
      <w:pPr>
        <w:spacing w:after="160" w:line="240" w:lineRule="auto"/>
        <w:jc w:val="both"/>
        <w:rPr>
          <w:rFonts w:eastAsia="Calibri" w:cstheme="minorHAnsi"/>
        </w:rPr>
      </w:pPr>
      <w:r w:rsidRPr="00F04E0E">
        <w:rPr>
          <w:rFonts w:eastAsia="Calibri" w:cstheme="minorHAnsi"/>
        </w:rPr>
        <w:t xml:space="preserve">Ova Odluka stupa na snagu </w:t>
      </w:r>
      <w:r w:rsidR="00C71241">
        <w:rPr>
          <w:rFonts w:eastAsia="Calibri" w:cstheme="minorHAnsi"/>
        </w:rPr>
        <w:t>8</w:t>
      </w:r>
      <w:r w:rsidR="00317118">
        <w:rPr>
          <w:rFonts w:eastAsia="Calibri" w:cstheme="minorHAnsi"/>
        </w:rPr>
        <w:t xml:space="preserve"> </w:t>
      </w:r>
      <w:r w:rsidRPr="00F04E0E">
        <w:rPr>
          <w:rFonts w:eastAsia="Calibri" w:cstheme="minorHAnsi"/>
        </w:rPr>
        <w:t xml:space="preserve">dana od dana objave u </w:t>
      </w:r>
      <w:r w:rsidR="00317118">
        <w:rPr>
          <w:rFonts w:eastAsia="Calibri" w:cstheme="minorHAnsi"/>
        </w:rPr>
        <w:t>Glasniku Zagrebačke županije.</w:t>
      </w:r>
    </w:p>
    <w:p w:rsidR="000C6B82" w:rsidRPr="00F04E0E" w:rsidRDefault="00A56526">
      <w:pPr>
        <w:tabs>
          <w:tab w:val="left" w:pos="851"/>
        </w:tabs>
        <w:spacing w:after="0" w:line="240" w:lineRule="auto"/>
        <w:jc w:val="both"/>
        <w:rPr>
          <w:rFonts w:eastAsia="Calibri" w:cstheme="minorHAnsi"/>
        </w:rPr>
      </w:pPr>
      <w:r w:rsidRPr="00F04E0E">
        <w:rPr>
          <w:rFonts w:eastAsia="Calibri" w:cstheme="minorHAnsi"/>
        </w:rPr>
        <w:t>KLASA:</w:t>
      </w:r>
      <w:r w:rsidRPr="00F04E0E">
        <w:rPr>
          <w:rFonts w:eastAsia="Calibri" w:cstheme="minorHAnsi"/>
        </w:rPr>
        <w:tab/>
      </w:r>
    </w:p>
    <w:p w:rsidR="000C6B82" w:rsidRPr="00F04E0E" w:rsidRDefault="00A56526">
      <w:pPr>
        <w:tabs>
          <w:tab w:val="left" w:pos="851"/>
        </w:tabs>
        <w:spacing w:after="0" w:line="240" w:lineRule="auto"/>
        <w:jc w:val="both"/>
        <w:rPr>
          <w:rFonts w:eastAsia="Calibri" w:cstheme="minorHAnsi"/>
        </w:rPr>
      </w:pPr>
      <w:r w:rsidRPr="00F04E0E">
        <w:rPr>
          <w:rFonts w:eastAsia="Calibri" w:cstheme="minorHAnsi"/>
        </w:rPr>
        <w:t>URBROJ:</w:t>
      </w:r>
      <w:r w:rsidRPr="00F04E0E">
        <w:rPr>
          <w:rFonts w:eastAsia="Calibri" w:cstheme="minorHAnsi"/>
        </w:rPr>
        <w:tab/>
      </w:r>
    </w:p>
    <w:p w:rsidR="000C6B82" w:rsidRPr="00F04E0E" w:rsidRDefault="00F604C4">
      <w:pPr>
        <w:spacing w:after="0" w:line="240" w:lineRule="auto"/>
        <w:jc w:val="both"/>
        <w:rPr>
          <w:rFonts w:eastAsia="Calibri" w:cstheme="minorHAnsi"/>
        </w:rPr>
      </w:pPr>
      <w:r>
        <w:rPr>
          <w:rFonts w:eastAsia="Calibri" w:cstheme="minorHAnsi"/>
        </w:rPr>
        <w:t>Pokupsko</w:t>
      </w:r>
      <w:r w:rsidR="00A56526" w:rsidRPr="00F04E0E">
        <w:rPr>
          <w:rFonts w:eastAsia="Calibri" w:cstheme="minorHAnsi"/>
        </w:rPr>
        <w:t xml:space="preserve">, ______________ </w:t>
      </w:r>
      <w:r>
        <w:rPr>
          <w:rFonts w:eastAsia="Calibri" w:cstheme="minorHAnsi"/>
        </w:rPr>
        <w:t>2020.</w:t>
      </w:r>
      <w:r w:rsidR="00A56526" w:rsidRPr="00F04E0E">
        <w:rPr>
          <w:rFonts w:eastAsia="Calibri" w:cstheme="minorHAnsi"/>
        </w:rPr>
        <w:t>.</w:t>
      </w:r>
    </w:p>
    <w:p w:rsidR="000C6B82" w:rsidRPr="00F04E0E" w:rsidRDefault="00A56526">
      <w:pPr>
        <w:spacing w:after="0" w:line="240" w:lineRule="auto"/>
        <w:ind w:left="5670"/>
        <w:jc w:val="center"/>
        <w:rPr>
          <w:rFonts w:eastAsia="Calibri" w:cstheme="minorHAnsi"/>
          <w:b/>
        </w:rPr>
      </w:pPr>
      <w:r w:rsidRPr="00F04E0E">
        <w:rPr>
          <w:rFonts w:eastAsia="Calibri" w:cstheme="minorHAnsi"/>
          <w:b/>
        </w:rPr>
        <w:t xml:space="preserve">PREDSJEDNIK </w:t>
      </w:r>
      <w:r w:rsidR="00317118">
        <w:rPr>
          <w:rFonts w:eastAsia="Calibri" w:cstheme="minorHAnsi"/>
          <w:b/>
        </w:rPr>
        <w:t>OPĆINSKOG</w:t>
      </w:r>
      <w:r w:rsidRPr="00F04E0E">
        <w:rPr>
          <w:rFonts w:eastAsia="Calibri" w:cstheme="minorHAnsi"/>
          <w:b/>
        </w:rPr>
        <w:t xml:space="preserve"> VIJEĆA</w:t>
      </w:r>
    </w:p>
    <w:p w:rsidR="000C6B82" w:rsidRPr="00F04E0E" w:rsidRDefault="00317118">
      <w:pPr>
        <w:spacing w:after="0" w:line="240" w:lineRule="auto"/>
        <w:ind w:left="5670"/>
        <w:jc w:val="center"/>
        <w:rPr>
          <w:rFonts w:eastAsia="Calibri" w:cstheme="minorHAnsi"/>
          <w:b/>
          <w:i/>
        </w:rPr>
      </w:pPr>
      <w:r>
        <w:rPr>
          <w:rFonts w:eastAsia="Calibri" w:cstheme="minorHAnsi"/>
          <w:b/>
          <w:i/>
        </w:rPr>
        <w:t>______________________</w:t>
      </w:r>
    </w:p>
    <w:p w:rsidR="000C6B82" w:rsidRPr="00F04E0E" w:rsidRDefault="000C6B82">
      <w:pPr>
        <w:spacing w:after="0" w:line="240" w:lineRule="auto"/>
        <w:rPr>
          <w:rFonts w:eastAsia="Calibri" w:cstheme="minorHAnsi"/>
        </w:rPr>
      </w:pPr>
    </w:p>
    <w:p w:rsidR="00C71241" w:rsidRDefault="00C71241">
      <w:pPr>
        <w:rPr>
          <w:rFonts w:eastAsia="Calibri" w:cstheme="minorHAnsi"/>
        </w:rPr>
      </w:pPr>
      <w:r>
        <w:rPr>
          <w:rFonts w:eastAsia="Calibri" w:cstheme="minorHAnsi"/>
        </w:rPr>
        <w:br w:type="page"/>
      </w:r>
    </w:p>
    <w:p w:rsidR="000C6B82" w:rsidRPr="00F04E0E" w:rsidRDefault="00A56526">
      <w:pPr>
        <w:spacing w:after="160" w:line="240" w:lineRule="auto"/>
        <w:jc w:val="both"/>
        <w:rPr>
          <w:rFonts w:eastAsia="Calibri" w:cstheme="minorHAnsi"/>
        </w:rPr>
      </w:pPr>
      <w:r w:rsidRPr="00F04E0E">
        <w:rPr>
          <w:rFonts w:eastAsia="Calibri" w:cstheme="minorHAnsi"/>
        </w:rPr>
        <w:lastRenderedPageBreak/>
        <w:t xml:space="preserve">PRILOG 1 </w:t>
      </w:r>
    </w:p>
    <w:p w:rsidR="000C6B82" w:rsidRPr="00155CBF" w:rsidRDefault="00A56526">
      <w:pPr>
        <w:spacing w:after="0" w:line="240" w:lineRule="auto"/>
        <w:jc w:val="center"/>
        <w:rPr>
          <w:rFonts w:eastAsia="Calibri" w:cstheme="minorHAnsi"/>
          <w:b/>
          <w:color w:val="231F20"/>
          <w:sz w:val="32"/>
        </w:rPr>
      </w:pPr>
      <w:r w:rsidRPr="00155CBF">
        <w:rPr>
          <w:rFonts w:eastAsia="Calibri" w:cstheme="minorHAnsi"/>
          <w:b/>
          <w:color w:val="231F20"/>
          <w:sz w:val="32"/>
        </w:rPr>
        <w:t xml:space="preserve">OPĆI UVJETI UGOVORA O KORIŠTENJU JAVNE USLUGE </w:t>
      </w:r>
    </w:p>
    <w:p w:rsidR="000C6B82" w:rsidRPr="00155CBF" w:rsidRDefault="00A56526">
      <w:pPr>
        <w:spacing w:after="0" w:line="240" w:lineRule="auto"/>
        <w:jc w:val="center"/>
        <w:rPr>
          <w:rFonts w:eastAsia="Calibri" w:cstheme="minorHAnsi"/>
          <w:b/>
          <w:color w:val="231F20"/>
          <w:sz w:val="32"/>
        </w:rPr>
      </w:pPr>
      <w:r w:rsidRPr="00155CBF">
        <w:rPr>
          <w:rFonts w:eastAsia="Calibri" w:cstheme="minorHAnsi"/>
          <w:b/>
          <w:color w:val="231F20"/>
          <w:sz w:val="32"/>
        </w:rPr>
        <w:t xml:space="preserve">PRIKUPLJANJA MIJEŠANOG KOMUNALNOG OTPADA I </w:t>
      </w:r>
    </w:p>
    <w:p w:rsidR="000C6B82" w:rsidRPr="00155CBF" w:rsidRDefault="00A56526">
      <w:pPr>
        <w:spacing w:after="0" w:line="240" w:lineRule="auto"/>
        <w:jc w:val="center"/>
        <w:rPr>
          <w:rFonts w:eastAsia="Calibri" w:cstheme="minorHAnsi"/>
          <w:b/>
          <w:sz w:val="32"/>
        </w:rPr>
      </w:pPr>
      <w:r w:rsidRPr="00155CBF">
        <w:rPr>
          <w:rFonts w:eastAsia="Calibri" w:cstheme="minorHAnsi"/>
          <w:b/>
          <w:color w:val="231F20"/>
          <w:sz w:val="32"/>
        </w:rPr>
        <w:t>BIORAZGRADIVOG KOMUNALNOG OTPADA</w:t>
      </w:r>
    </w:p>
    <w:p w:rsidR="000C6B82" w:rsidRPr="00F04E0E" w:rsidRDefault="00A56526">
      <w:pPr>
        <w:spacing w:after="0" w:line="240" w:lineRule="auto"/>
        <w:jc w:val="center"/>
        <w:rPr>
          <w:rFonts w:eastAsia="Calibri" w:cstheme="minorHAnsi"/>
        </w:rPr>
      </w:pPr>
      <w:r w:rsidRPr="00F04E0E">
        <w:rPr>
          <w:rFonts w:eastAsia="Calibri" w:cstheme="minorHAnsi"/>
        </w:rPr>
        <w:t>(u daljnjem tekstu: Opći uvjeti)</w:t>
      </w:r>
    </w:p>
    <w:p w:rsidR="000C6B82" w:rsidRPr="00F04E0E" w:rsidRDefault="00A56526" w:rsidP="008C1AFF">
      <w:pPr>
        <w:pStyle w:val="Clanak"/>
      </w:pPr>
      <w:r w:rsidRPr="00F04E0E">
        <w:t>Članak 1.</w:t>
      </w:r>
    </w:p>
    <w:p w:rsidR="000C6B82" w:rsidRPr="00F04E0E" w:rsidRDefault="00A56526">
      <w:pPr>
        <w:spacing w:after="0" w:line="240" w:lineRule="auto"/>
        <w:jc w:val="both"/>
        <w:rPr>
          <w:rFonts w:eastAsia="Calibri" w:cstheme="minorHAnsi"/>
        </w:rPr>
      </w:pPr>
      <w:r w:rsidRPr="00F04E0E">
        <w:rPr>
          <w:rFonts w:eastAsia="Calibri" w:cstheme="minorHAnsi"/>
        </w:rPr>
        <w:t xml:space="preserve">Definicije i pojmovi korišteni u ovim Općim uvjetima odgovaraju definicijama i pojmovima korištenim u Odluci o načinu pružanja javne usluge prikupljanja miješanog komunalnog otpada i biorazgradivog komunalnog otpada na području </w:t>
      </w:r>
      <w:r w:rsidR="0040115A">
        <w:rPr>
          <w:rFonts w:eastAsia="Calibri" w:cstheme="minorHAnsi"/>
        </w:rPr>
        <w:t xml:space="preserve">Općine </w:t>
      </w:r>
      <w:r w:rsidR="00052361">
        <w:rPr>
          <w:rFonts w:eastAsia="Calibri" w:cstheme="minorHAnsi"/>
        </w:rPr>
        <w:t>Pokupsko</w:t>
      </w:r>
      <w:r w:rsidRPr="00F04E0E">
        <w:rPr>
          <w:rFonts w:eastAsia="Calibri" w:cstheme="minorHAnsi"/>
        </w:rPr>
        <w:t xml:space="preserve"> (u daljnjem tekstu: Odluka).</w:t>
      </w:r>
    </w:p>
    <w:p w:rsidR="000C6B82" w:rsidRPr="00F04E0E" w:rsidRDefault="00A56526">
      <w:pPr>
        <w:spacing w:after="0" w:line="240" w:lineRule="auto"/>
        <w:jc w:val="both"/>
        <w:rPr>
          <w:rFonts w:eastAsia="Calibri" w:cstheme="minorHAnsi"/>
        </w:rPr>
      </w:pPr>
      <w:r w:rsidRPr="00F04E0E">
        <w:rPr>
          <w:rFonts w:eastAsia="Calibri" w:cstheme="minorHAnsi"/>
        </w:rPr>
        <w:t>Ovim Općim uvjetima utvrđuju se međusobni odnosi davatelja javne usluge i korisnika javne usluge koji proizlaze iz Ugovora o pružanju javne usluge prikupljanja miješanog komunalnog otpada i biora</w:t>
      </w:r>
      <w:r w:rsidRPr="00F04E0E">
        <w:rPr>
          <w:rFonts w:eastAsia="Calibri" w:cstheme="minorHAnsi"/>
        </w:rPr>
        <w:t>z</w:t>
      </w:r>
      <w:r w:rsidRPr="00F04E0E">
        <w:rPr>
          <w:rFonts w:eastAsia="Calibri" w:cstheme="minorHAnsi"/>
        </w:rPr>
        <w:t>gradivog komunalnog otpada (u daljnjem tekstu: Ugovor), odnosno pružanja javne usluge prikuplj</w:t>
      </w:r>
      <w:r w:rsidRPr="00F04E0E">
        <w:rPr>
          <w:rFonts w:eastAsia="Calibri" w:cstheme="minorHAnsi"/>
        </w:rPr>
        <w:t>a</w:t>
      </w:r>
      <w:r w:rsidRPr="00F04E0E">
        <w:rPr>
          <w:rFonts w:eastAsia="Calibri" w:cstheme="minorHAnsi"/>
        </w:rPr>
        <w:t xml:space="preserve">nja miješanog komunalnog otpada i biorazgradivog komunalnog otpada (u daljnjem tekstu: javna usluga) od strane davatelja javne usluge korisniku javne usluge na području pružanja javne usluge. </w:t>
      </w:r>
    </w:p>
    <w:p w:rsidR="000C6B82" w:rsidRPr="00F04E0E" w:rsidRDefault="00A56526" w:rsidP="008C1AFF">
      <w:pPr>
        <w:pStyle w:val="Clanak"/>
      </w:pPr>
      <w:r w:rsidRPr="00F04E0E">
        <w:t>Članak 2.</w:t>
      </w:r>
    </w:p>
    <w:p w:rsidR="000C6B82" w:rsidRPr="00F04E0E" w:rsidRDefault="00A56526">
      <w:pPr>
        <w:spacing w:after="0" w:line="240" w:lineRule="auto"/>
        <w:jc w:val="both"/>
        <w:rPr>
          <w:rFonts w:eastAsia="Calibri" w:cstheme="minorHAnsi"/>
        </w:rPr>
      </w:pPr>
      <w:r w:rsidRPr="00F04E0E">
        <w:rPr>
          <w:rFonts w:eastAsia="Calibri" w:cstheme="minorHAnsi"/>
        </w:rPr>
        <w:t xml:space="preserve">Ovi Opći uvjeti primjenjuju se na sve korisnike javne usluge na području pružanja javne usluge koji zaključe Ugovor s davateljem javne usluge.  </w:t>
      </w:r>
    </w:p>
    <w:p w:rsidR="000C6B82" w:rsidRPr="00F04E0E" w:rsidRDefault="00A56526" w:rsidP="008C1AFF">
      <w:pPr>
        <w:pStyle w:val="Clanak"/>
      </w:pPr>
      <w:r w:rsidRPr="00F04E0E">
        <w:t>Članak 3.</w:t>
      </w:r>
    </w:p>
    <w:p w:rsidR="000C6B82" w:rsidRPr="00F04E0E" w:rsidRDefault="00A56526">
      <w:pPr>
        <w:spacing w:after="0" w:line="240" w:lineRule="auto"/>
        <w:jc w:val="both"/>
        <w:rPr>
          <w:rFonts w:eastAsia="Calibri" w:cstheme="minorHAnsi"/>
        </w:rPr>
      </w:pPr>
      <w:r w:rsidRPr="00F04E0E">
        <w:rPr>
          <w:rFonts w:eastAsia="Calibri" w:cstheme="minorHAnsi"/>
        </w:rPr>
        <w:t>Obveza korištenja javne usluge za sve vlasnike nekretnina odnosno posebnog dijela nekretnine i kor</w:t>
      </w:r>
      <w:r w:rsidRPr="00F04E0E">
        <w:rPr>
          <w:rFonts w:eastAsia="Calibri" w:cstheme="minorHAnsi"/>
        </w:rPr>
        <w:t>i</w:t>
      </w:r>
      <w:r w:rsidRPr="00F04E0E">
        <w:rPr>
          <w:rFonts w:eastAsia="Calibri" w:cstheme="minorHAnsi"/>
        </w:rPr>
        <w:t>snike nekretnine, kad je vlasnik nekretnine odnosno posebnog dijela nekretnine obvezu plaćanja Ugovorom prenio na korisnika i o tome obavijestio davatelja usluge, nastaje danom stupanja na sn</w:t>
      </w:r>
      <w:r w:rsidRPr="00F04E0E">
        <w:rPr>
          <w:rFonts w:eastAsia="Calibri" w:cstheme="minorHAnsi"/>
        </w:rPr>
        <w:t>a</w:t>
      </w:r>
      <w:r w:rsidRPr="00F04E0E">
        <w:rPr>
          <w:rFonts w:eastAsia="Calibri" w:cstheme="minorHAnsi"/>
        </w:rPr>
        <w:t>gu i primjene Odluke.</w:t>
      </w:r>
    </w:p>
    <w:p w:rsidR="000C6B82" w:rsidRPr="00F04E0E" w:rsidRDefault="00A56526">
      <w:pPr>
        <w:spacing w:after="0" w:line="240" w:lineRule="auto"/>
        <w:jc w:val="both"/>
        <w:rPr>
          <w:rFonts w:eastAsia="Calibri" w:cstheme="minorHAnsi"/>
        </w:rPr>
      </w:pPr>
      <w:r w:rsidRPr="00F04E0E">
        <w:rPr>
          <w:rFonts w:eastAsia="Calibri" w:cstheme="minorHAnsi"/>
        </w:rPr>
        <w:t>Obveza davatelja javne usluge na pružanje javne usluge korisnicima pravnim osobama ne odnosi se niti obuhvaća pružanje usluge odvoza i zbrinjavanja otpada koji je kao proizvodni otpad nastao u proizvodnom procesu korisnika javne usluge pravne osobe, bez obzira što bi po prirodi ili sastavu bio sličan komunalnom otpadu iz kućanstva, kao ni na otpad iz poljoprivrede niti otpad iz šumarstva. Za takvu vrstu otpada korisnik javne usluge pravna osoba dužan je sklopiti poseban ugovor o odvozu i zbrinjavanju proizvodnog otpada</w:t>
      </w:r>
      <w:r w:rsidR="007B5CFC">
        <w:rPr>
          <w:rFonts w:eastAsia="Calibri" w:cstheme="minorHAnsi"/>
        </w:rPr>
        <w:t xml:space="preserve"> s ovlaštenom pravnom osobom</w:t>
      </w:r>
      <w:r w:rsidRPr="00F04E0E">
        <w:rPr>
          <w:rFonts w:eastAsia="Calibri" w:cstheme="minorHAnsi"/>
        </w:rPr>
        <w:t>.</w:t>
      </w:r>
    </w:p>
    <w:p w:rsidR="000C6B82" w:rsidRPr="00F04E0E" w:rsidRDefault="00A56526" w:rsidP="008C1AFF">
      <w:pPr>
        <w:pStyle w:val="Clanak"/>
      </w:pPr>
      <w:r w:rsidRPr="00F04E0E">
        <w:t>Članak 4.</w:t>
      </w:r>
    </w:p>
    <w:p w:rsidR="000C6B82" w:rsidRPr="00F04E0E" w:rsidRDefault="00A56526">
      <w:pPr>
        <w:spacing w:after="0" w:line="240" w:lineRule="auto"/>
        <w:jc w:val="both"/>
        <w:rPr>
          <w:rFonts w:eastAsia="Calibri" w:cstheme="minorHAnsi"/>
        </w:rPr>
      </w:pPr>
      <w:r w:rsidRPr="00F04E0E">
        <w:rPr>
          <w:rFonts w:eastAsia="Calibri" w:cstheme="minorHAnsi"/>
        </w:rPr>
        <w:t>Davatelj javne usluge i korisnik javne usluge javnu uslugu ugovaraju u skladu s odredbama Odluke i ovih Općih uvjeta, a prava i obveze davatelja javne usluge i korisnika javne usluge utvrđuju se Ugov</w:t>
      </w:r>
      <w:r w:rsidRPr="00F04E0E">
        <w:rPr>
          <w:rFonts w:eastAsia="Calibri" w:cstheme="minorHAnsi"/>
        </w:rPr>
        <w:t>o</w:t>
      </w:r>
      <w:r w:rsidRPr="00F04E0E">
        <w:rPr>
          <w:rFonts w:eastAsia="Calibri" w:cstheme="minorHAnsi"/>
        </w:rPr>
        <w:t>rom, Odlukom i ovim Općim uvjetima.</w:t>
      </w:r>
    </w:p>
    <w:p w:rsidR="000C6B82" w:rsidRPr="00F04E0E" w:rsidRDefault="00A56526" w:rsidP="008C1AFF">
      <w:pPr>
        <w:pStyle w:val="Clanak"/>
      </w:pPr>
      <w:r w:rsidRPr="00F04E0E">
        <w:t>Članak 5.</w:t>
      </w:r>
    </w:p>
    <w:p w:rsidR="000C6B82" w:rsidRPr="00F04E0E" w:rsidRDefault="00A56526" w:rsidP="00875129">
      <w:pPr>
        <w:spacing w:after="120" w:line="240" w:lineRule="auto"/>
        <w:jc w:val="both"/>
        <w:rPr>
          <w:rFonts w:eastAsia="Calibri" w:cstheme="minorHAnsi"/>
        </w:rPr>
      </w:pPr>
      <w:r w:rsidRPr="00F04E0E">
        <w:rPr>
          <w:rFonts w:eastAsia="Calibri" w:cstheme="minorHAnsi"/>
        </w:rPr>
        <w:t>Ugovor se smatra sklopljenim:</w:t>
      </w:r>
    </w:p>
    <w:p w:rsidR="000C6B82" w:rsidRPr="00F04E0E" w:rsidRDefault="00A56526" w:rsidP="00C71241">
      <w:pPr>
        <w:spacing w:after="0" w:line="240" w:lineRule="auto"/>
        <w:ind w:left="709" w:hanging="425"/>
        <w:jc w:val="both"/>
        <w:rPr>
          <w:rFonts w:eastAsia="Calibri" w:cstheme="minorHAnsi"/>
          <w:color w:val="231F20"/>
        </w:rPr>
      </w:pPr>
      <w:r w:rsidRPr="00F04E0E">
        <w:rPr>
          <w:rFonts w:eastAsia="Calibri" w:cstheme="minorHAnsi"/>
        </w:rPr>
        <w:t>1.</w:t>
      </w:r>
      <w:r w:rsidR="00C71241">
        <w:rPr>
          <w:rFonts w:eastAsia="Calibri" w:cstheme="minorHAnsi"/>
        </w:rPr>
        <w:tab/>
      </w:r>
      <w:r w:rsidRPr="00F04E0E">
        <w:rPr>
          <w:rFonts w:eastAsia="Calibri" w:cstheme="minorHAnsi"/>
        </w:rPr>
        <w:t>kad korisnik javne usluge dostavi davatelju javne</w:t>
      </w:r>
      <w:r w:rsidRPr="00F04E0E">
        <w:rPr>
          <w:rFonts w:eastAsia="Calibri" w:cstheme="minorHAnsi"/>
          <w:color w:val="231F20"/>
        </w:rPr>
        <w:t xml:space="preserve"> usluge Izjavu ili</w:t>
      </w:r>
    </w:p>
    <w:p w:rsidR="000C6B82" w:rsidRPr="00F04E0E" w:rsidRDefault="00C71241" w:rsidP="00875129">
      <w:pPr>
        <w:spacing w:after="120" w:line="240" w:lineRule="auto"/>
        <w:ind w:left="709" w:hanging="425"/>
        <w:jc w:val="both"/>
        <w:rPr>
          <w:rFonts w:eastAsia="Calibri" w:cstheme="minorHAnsi"/>
          <w:color w:val="231F20"/>
        </w:rPr>
      </w:pPr>
      <w:r>
        <w:rPr>
          <w:rFonts w:eastAsia="Calibri" w:cstheme="minorHAnsi"/>
          <w:color w:val="231F20"/>
        </w:rPr>
        <w:t>2.</w:t>
      </w:r>
      <w:r>
        <w:rPr>
          <w:rFonts w:eastAsia="Calibri" w:cstheme="minorHAnsi"/>
          <w:color w:val="231F20"/>
        </w:rPr>
        <w:tab/>
      </w:r>
      <w:r w:rsidR="00A56526" w:rsidRPr="00F04E0E">
        <w:rPr>
          <w:rFonts w:eastAsia="Calibri" w:cstheme="minorHAnsi"/>
          <w:color w:val="231F20"/>
        </w:rPr>
        <w:t xml:space="preserve">u slučaju kad korisnik </w:t>
      </w:r>
      <w:r w:rsidR="00A56526" w:rsidRPr="00F04E0E">
        <w:rPr>
          <w:rFonts w:eastAsia="Calibri" w:cstheme="minorHAnsi"/>
        </w:rPr>
        <w:t xml:space="preserve">javne </w:t>
      </w:r>
      <w:r w:rsidR="00A56526" w:rsidRPr="00F04E0E">
        <w:rPr>
          <w:rFonts w:eastAsia="Calibri" w:cstheme="minorHAnsi"/>
          <w:color w:val="231F20"/>
        </w:rPr>
        <w:t xml:space="preserve">usluge ne dostavi davatelju </w:t>
      </w:r>
      <w:r w:rsidR="00A56526" w:rsidRPr="00F04E0E">
        <w:rPr>
          <w:rFonts w:eastAsia="Calibri" w:cstheme="minorHAnsi"/>
        </w:rPr>
        <w:t xml:space="preserve">javne </w:t>
      </w:r>
      <w:r w:rsidR="00A56526" w:rsidRPr="00F04E0E">
        <w:rPr>
          <w:rFonts w:eastAsia="Calibri" w:cstheme="minorHAnsi"/>
          <w:color w:val="231F20"/>
        </w:rPr>
        <w:t>usluge Izjavu, prilikom prvog korištenja javne usluge ili zaprimanja na korištenje spremnika za primopredaju miješanog komunalnog otpada. U tom slučaju dan izdavanja računa za izvršenu javnu uslugu smatra se danom sklapanja Ugovora.</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 xml:space="preserve">Sklapanjem Ugovora korisnik </w:t>
      </w:r>
      <w:r w:rsidRPr="00F04E0E">
        <w:rPr>
          <w:rFonts w:eastAsia="Calibri" w:cstheme="minorHAnsi"/>
        </w:rPr>
        <w:t xml:space="preserve">javne </w:t>
      </w:r>
      <w:r w:rsidRPr="00F04E0E">
        <w:rPr>
          <w:rFonts w:eastAsia="Calibri" w:cstheme="minorHAnsi"/>
          <w:color w:val="231F20"/>
        </w:rPr>
        <w:t>usluge potvrđuje da je upoznat s odredbama ovih Općih uvjeta i prihvaća njihovu primjenu.</w:t>
      </w:r>
      <w:r w:rsidR="0040115A">
        <w:rPr>
          <w:rFonts w:eastAsia="Calibri" w:cstheme="minorHAnsi"/>
          <w:color w:val="231F20"/>
        </w:rPr>
        <w:t xml:space="preserve"> </w:t>
      </w:r>
      <w:r w:rsidRPr="00F04E0E">
        <w:rPr>
          <w:rFonts w:eastAsia="Calibri" w:cstheme="minorHAnsi"/>
          <w:color w:val="231F20"/>
        </w:rPr>
        <w:t xml:space="preserve">Davatelj usluge dužan je korisniku </w:t>
      </w:r>
      <w:r w:rsidRPr="00F04E0E">
        <w:rPr>
          <w:rFonts w:eastAsia="Calibri" w:cstheme="minorHAnsi"/>
        </w:rPr>
        <w:t xml:space="preserve">javne </w:t>
      </w:r>
      <w:r w:rsidRPr="00F04E0E">
        <w:rPr>
          <w:rFonts w:eastAsia="Calibri" w:cstheme="minorHAnsi"/>
          <w:color w:val="231F20"/>
        </w:rPr>
        <w:t>usluge, na njegov zahtjev, bez naknade uručiti Opće uvjete u pisanom obliku.</w:t>
      </w:r>
      <w:r w:rsidR="0040115A">
        <w:rPr>
          <w:rFonts w:eastAsia="Calibri" w:cstheme="minorHAnsi"/>
          <w:color w:val="231F20"/>
        </w:rPr>
        <w:t xml:space="preserve"> </w:t>
      </w:r>
      <w:r w:rsidRPr="00F04E0E">
        <w:rPr>
          <w:rFonts w:eastAsia="Calibri" w:cstheme="minorHAnsi"/>
          <w:color w:val="231F20"/>
        </w:rPr>
        <w:t xml:space="preserve">Davatelj </w:t>
      </w:r>
      <w:r w:rsidRPr="00F04E0E">
        <w:rPr>
          <w:rFonts w:eastAsia="Calibri" w:cstheme="minorHAnsi"/>
        </w:rPr>
        <w:t xml:space="preserve">javne </w:t>
      </w:r>
      <w:r w:rsidRPr="00F04E0E">
        <w:rPr>
          <w:rFonts w:eastAsia="Calibri" w:cstheme="minorHAnsi"/>
          <w:color w:val="231F20"/>
        </w:rPr>
        <w:t xml:space="preserve">usluge i korisnik javne usluge Ugovor sklapaju na neodređeno vrijeme. </w:t>
      </w:r>
    </w:p>
    <w:p w:rsidR="000C6B82" w:rsidRPr="00F04E0E" w:rsidRDefault="00A56526" w:rsidP="008C1AFF">
      <w:pPr>
        <w:pStyle w:val="Clanak"/>
      </w:pPr>
      <w:r w:rsidRPr="00F04E0E">
        <w:lastRenderedPageBreak/>
        <w:t>Članak 6.</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 xml:space="preserve">Davatelj </w:t>
      </w:r>
      <w:r w:rsidRPr="00F04E0E">
        <w:rPr>
          <w:rFonts w:eastAsia="Calibri" w:cstheme="minorHAnsi"/>
        </w:rPr>
        <w:t xml:space="preserve">javne </w:t>
      </w:r>
      <w:r w:rsidRPr="00F04E0E">
        <w:rPr>
          <w:rFonts w:eastAsia="Calibri" w:cstheme="minorHAnsi"/>
          <w:color w:val="231F20"/>
        </w:rPr>
        <w:t xml:space="preserve">usluge i korisnik </w:t>
      </w:r>
      <w:r w:rsidRPr="00F04E0E">
        <w:rPr>
          <w:rFonts w:eastAsia="Calibri" w:cstheme="minorHAnsi"/>
        </w:rPr>
        <w:t xml:space="preserve">javne </w:t>
      </w:r>
      <w:r w:rsidRPr="00F04E0E">
        <w:rPr>
          <w:rFonts w:eastAsia="Calibri" w:cstheme="minorHAnsi"/>
          <w:color w:val="231F20"/>
        </w:rPr>
        <w:t xml:space="preserve">usluge imaju prava i obveze utvrđene Odlukom, Ugovorom i ovim Općim uvjetima.  </w:t>
      </w:r>
    </w:p>
    <w:p w:rsidR="000C6B82" w:rsidRPr="00F04E0E" w:rsidRDefault="00A56526" w:rsidP="008C1AFF">
      <w:pPr>
        <w:pStyle w:val="Clanak"/>
      </w:pPr>
      <w:r w:rsidRPr="00F04E0E">
        <w:t>Članak 7.</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Radi otklanjanja svake sumnje, pisani oblik Ugovora nije pretpostavka ni nastanka ugovornog odnosa između davatelja</w:t>
      </w:r>
      <w:r w:rsidRPr="00F04E0E">
        <w:rPr>
          <w:rFonts w:eastAsia="Calibri" w:cstheme="minorHAnsi"/>
        </w:rPr>
        <w:t xml:space="preserve"> javne</w:t>
      </w:r>
      <w:r w:rsidRPr="00F04E0E">
        <w:rPr>
          <w:rFonts w:eastAsia="Calibri" w:cstheme="minorHAnsi"/>
          <w:color w:val="231F20"/>
        </w:rPr>
        <w:t xml:space="preserve"> usluge i korisnika </w:t>
      </w:r>
      <w:r w:rsidRPr="00F04E0E">
        <w:rPr>
          <w:rFonts w:eastAsia="Calibri" w:cstheme="minorHAnsi"/>
        </w:rPr>
        <w:t xml:space="preserve">javne </w:t>
      </w:r>
      <w:r w:rsidRPr="00F04E0E">
        <w:rPr>
          <w:rFonts w:eastAsia="Calibri" w:cstheme="minorHAnsi"/>
          <w:color w:val="231F20"/>
        </w:rPr>
        <w:t xml:space="preserve">usluge, a niti valjanosti nastalog Ugovora u smislu članka 5. točka 2. ovih Općih uvjeta, posebice u slučajevima kad se usluga od strane davatelja </w:t>
      </w:r>
      <w:r w:rsidRPr="00F04E0E">
        <w:rPr>
          <w:rFonts w:eastAsia="Calibri" w:cstheme="minorHAnsi"/>
        </w:rPr>
        <w:t xml:space="preserve">javne </w:t>
      </w:r>
      <w:r w:rsidRPr="00F04E0E">
        <w:rPr>
          <w:rFonts w:eastAsia="Calibri" w:cstheme="minorHAnsi"/>
          <w:color w:val="231F20"/>
        </w:rPr>
        <w:t xml:space="preserve">usluge izvršava, a korisnik </w:t>
      </w:r>
      <w:r w:rsidRPr="00F04E0E">
        <w:rPr>
          <w:rFonts w:eastAsia="Calibri" w:cstheme="minorHAnsi"/>
        </w:rPr>
        <w:t xml:space="preserve">javne </w:t>
      </w:r>
      <w:r w:rsidRPr="00F04E0E">
        <w:rPr>
          <w:rFonts w:eastAsia="Calibri" w:cstheme="minorHAnsi"/>
          <w:color w:val="231F20"/>
        </w:rPr>
        <w:t>usluge odbija potpisati Ugovor odnosno dostaviti Izjavu.</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 xml:space="preserve">Korisnik </w:t>
      </w:r>
      <w:r w:rsidRPr="00F04E0E">
        <w:rPr>
          <w:rFonts w:eastAsia="Calibri" w:cstheme="minorHAnsi"/>
        </w:rPr>
        <w:t xml:space="preserve">javne </w:t>
      </w:r>
      <w:r w:rsidRPr="00F04E0E">
        <w:rPr>
          <w:rFonts w:eastAsia="Calibri" w:cstheme="minorHAnsi"/>
          <w:color w:val="231F20"/>
        </w:rPr>
        <w:t xml:space="preserve">usluge dužan je, u slučaju bilo kakvih promjena podataka vezanih uz ugovorni odnos, a koje utječu na međusobne odnose između davatelja </w:t>
      </w:r>
      <w:r w:rsidRPr="00F04E0E">
        <w:rPr>
          <w:rFonts w:eastAsia="Calibri" w:cstheme="minorHAnsi"/>
        </w:rPr>
        <w:t xml:space="preserve">javne </w:t>
      </w:r>
      <w:r w:rsidRPr="00F04E0E">
        <w:rPr>
          <w:rFonts w:eastAsia="Calibri" w:cstheme="minorHAnsi"/>
          <w:color w:val="231F20"/>
        </w:rPr>
        <w:t xml:space="preserve">usluge i korisnika </w:t>
      </w:r>
      <w:r w:rsidRPr="00F04E0E">
        <w:rPr>
          <w:rFonts w:eastAsia="Calibri" w:cstheme="minorHAnsi"/>
        </w:rPr>
        <w:t xml:space="preserve">javne </w:t>
      </w:r>
      <w:r w:rsidRPr="00F04E0E">
        <w:rPr>
          <w:rFonts w:eastAsia="Calibri" w:cstheme="minorHAnsi"/>
          <w:color w:val="231F20"/>
        </w:rPr>
        <w:t xml:space="preserve">usluge iste prijaviti davatelju </w:t>
      </w:r>
      <w:r w:rsidRPr="00F04E0E">
        <w:rPr>
          <w:rFonts w:eastAsia="Calibri" w:cstheme="minorHAnsi"/>
        </w:rPr>
        <w:t xml:space="preserve">javne </w:t>
      </w:r>
      <w:r w:rsidRPr="00F04E0E">
        <w:rPr>
          <w:rFonts w:eastAsia="Calibri" w:cstheme="minorHAnsi"/>
          <w:color w:val="231F20"/>
        </w:rPr>
        <w:t>usluge najkasnije na dan od kojeg će se promijenjeni uvjeti koristiti, pisanim putem, elektroničkom ili običnom poštom.</w:t>
      </w:r>
    </w:p>
    <w:p w:rsidR="000C6B82" w:rsidRPr="00F04E0E" w:rsidRDefault="00A56526">
      <w:pPr>
        <w:spacing w:after="0" w:line="240" w:lineRule="auto"/>
        <w:jc w:val="both"/>
        <w:rPr>
          <w:rFonts w:eastAsia="Calibri" w:cstheme="minorHAnsi"/>
        </w:rPr>
      </w:pPr>
      <w:r w:rsidRPr="00F04E0E">
        <w:rPr>
          <w:rFonts w:eastAsia="Calibri" w:cstheme="minorHAnsi"/>
          <w:color w:val="231F20"/>
        </w:rPr>
        <w:t xml:space="preserve">Korisnik </w:t>
      </w:r>
      <w:r w:rsidRPr="00F04E0E">
        <w:rPr>
          <w:rFonts w:eastAsia="Calibri" w:cstheme="minorHAnsi"/>
        </w:rPr>
        <w:t xml:space="preserve">javne </w:t>
      </w:r>
      <w:r w:rsidRPr="00F04E0E">
        <w:rPr>
          <w:rFonts w:eastAsia="Calibri" w:cstheme="minorHAnsi"/>
          <w:color w:val="231F20"/>
        </w:rPr>
        <w:t xml:space="preserve">usluge dužan je u navedenom roku osobito obavijestiti davatelja </w:t>
      </w:r>
      <w:r w:rsidRPr="00F04E0E">
        <w:rPr>
          <w:rFonts w:eastAsia="Calibri" w:cstheme="minorHAnsi"/>
        </w:rPr>
        <w:t xml:space="preserve">javne </w:t>
      </w:r>
      <w:r w:rsidRPr="00F04E0E">
        <w:rPr>
          <w:rFonts w:eastAsia="Calibri" w:cstheme="minorHAnsi"/>
          <w:color w:val="231F20"/>
        </w:rPr>
        <w:t>usluge o pre</w:t>
      </w:r>
      <w:r w:rsidRPr="00F04E0E">
        <w:rPr>
          <w:rFonts w:eastAsia="Calibri" w:cstheme="minorHAnsi"/>
          <w:color w:val="231F20"/>
        </w:rPr>
        <w:t>s</w:t>
      </w:r>
      <w:r w:rsidRPr="00F04E0E">
        <w:rPr>
          <w:rFonts w:eastAsia="Calibri" w:cstheme="minorHAnsi"/>
          <w:color w:val="231F20"/>
        </w:rPr>
        <w:t xml:space="preserve">tanku korištenja nekretnine (stana, kuće, poslovnog prostora) na </w:t>
      </w:r>
      <w:r w:rsidRPr="00F04E0E">
        <w:rPr>
          <w:rFonts w:eastAsia="Calibri" w:cstheme="minorHAnsi"/>
        </w:rPr>
        <w:t>obrascu „Zahtjev za raskid Ugovora o obavljanju javne usluge prikupljanja miješanog komunalnog i biorazgradivog komunalnog otpada“ dostupnom na mrežnog stranici dava</w:t>
      </w:r>
      <w:r w:rsidR="00E073AD">
        <w:rPr>
          <w:rFonts w:eastAsia="Calibri" w:cstheme="minorHAnsi"/>
        </w:rPr>
        <w:t xml:space="preserve">telja javne usluge </w:t>
      </w:r>
      <w:r w:rsidR="00E073AD" w:rsidRPr="00F04E0E">
        <w:rPr>
          <w:rFonts w:eastAsia="Calibri" w:cstheme="minorHAnsi"/>
        </w:rPr>
        <w:t xml:space="preserve"> </w:t>
      </w:r>
      <w:r w:rsidR="00E073AD">
        <w:rPr>
          <w:rFonts w:eastAsia="Calibri" w:cstheme="minorHAnsi"/>
        </w:rPr>
        <w:t>i</w:t>
      </w:r>
      <w:r w:rsidRPr="00F04E0E">
        <w:rPr>
          <w:rFonts w:eastAsia="Calibri" w:cstheme="minorHAnsi"/>
        </w:rPr>
        <w:t>li na adresi sjedišta davatelja javne usluge, uz navođenje razloga iz članka 9. ovih Općih uvjeta.</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Davatelj usluge dužan je korisniku</w:t>
      </w:r>
      <w:r w:rsidRPr="00F04E0E">
        <w:rPr>
          <w:rFonts w:eastAsia="Calibri" w:cstheme="minorHAnsi"/>
        </w:rPr>
        <w:t xml:space="preserve"> javne</w:t>
      </w:r>
      <w:r w:rsidRPr="00F04E0E">
        <w:rPr>
          <w:rFonts w:eastAsia="Calibri" w:cstheme="minorHAnsi"/>
          <w:color w:val="231F20"/>
        </w:rPr>
        <w:t xml:space="preserve"> usluge u roku od 8 dana dostaviti pisanu obavijest o tome prihvaća li ili ne prihvaća  zahtjev za raskid Ugovora, uz obrazloženje.</w:t>
      </w:r>
    </w:p>
    <w:p w:rsidR="000C6B82" w:rsidRPr="00F04E0E" w:rsidRDefault="00A56526" w:rsidP="008C1AFF">
      <w:pPr>
        <w:pStyle w:val="Clanak"/>
      </w:pPr>
      <w:r w:rsidRPr="00F04E0E">
        <w:t>Članak 8.</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 xml:space="preserve">Korisnik javne usluge koji stupa na mjesto prijašnjeg korisnika (novi korisnik) dužan je u roku od 15 dana od dana stjecanja vlasništva nekretnine odnosno prijenosa obveze plaćanja na temelju ugovora, pisanim putem obavijestiti davatelja </w:t>
      </w:r>
      <w:r w:rsidRPr="00F04E0E">
        <w:rPr>
          <w:rFonts w:eastAsia="Calibri" w:cstheme="minorHAnsi"/>
        </w:rPr>
        <w:t xml:space="preserve">javne </w:t>
      </w:r>
      <w:r w:rsidRPr="00F04E0E">
        <w:rPr>
          <w:rFonts w:eastAsia="Calibri" w:cstheme="minorHAnsi"/>
          <w:color w:val="231F20"/>
        </w:rPr>
        <w:t>usluge o početku korištenja javne usluge, podnošenjem zahtjeva za dostavu obrasca Izjave ili dostavljanjem već popunjenog obrasca Izjave.</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Uz popunjeni obrazac Izjave (novi) korisnik je dužan dostaviti ispravu kojom dokazuje stjecanje vla</w:t>
      </w:r>
      <w:r w:rsidRPr="00F04E0E">
        <w:rPr>
          <w:rFonts w:eastAsia="Calibri" w:cstheme="minorHAnsi"/>
          <w:color w:val="231F20"/>
        </w:rPr>
        <w:t>s</w:t>
      </w:r>
      <w:r w:rsidRPr="00F04E0E">
        <w:rPr>
          <w:rFonts w:eastAsia="Calibri" w:cstheme="minorHAnsi"/>
          <w:color w:val="231F20"/>
        </w:rPr>
        <w:t>ništva nekretnine ili prijenosa obveze plaćanja na temelju ugovora (izvadak iz zemljišnih knjiga, ug</w:t>
      </w:r>
      <w:r w:rsidRPr="00F04E0E">
        <w:rPr>
          <w:rFonts w:eastAsia="Calibri" w:cstheme="minorHAnsi"/>
          <w:color w:val="231F20"/>
        </w:rPr>
        <w:t>o</w:t>
      </w:r>
      <w:r w:rsidRPr="00F04E0E">
        <w:rPr>
          <w:rFonts w:eastAsia="Calibri" w:cstheme="minorHAnsi"/>
          <w:color w:val="231F20"/>
        </w:rPr>
        <w:t>vor o prijenosu obveze plaćanja javne usluge).</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Promjenu u statusu korisnika</w:t>
      </w:r>
      <w:r w:rsidRPr="00F04E0E">
        <w:rPr>
          <w:rFonts w:eastAsia="Calibri" w:cstheme="minorHAnsi"/>
        </w:rPr>
        <w:t xml:space="preserve"> javne</w:t>
      </w:r>
      <w:r w:rsidRPr="00F04E0E">
        <w:rPr>
          <w:rFonts w:eastAsia="Calibri" w:cstheme="minorHAnsi"/>
          <w:color w:val="231F20"/>
        </w:rPr>
        <w:t xml:space="preserve"> usluge korisnik je dužan dokazati vjerodostojnim ispravama. </w:t>
      </w:r>
    </w:p>
    <w:p w:rsidR="000C6B82" w:rsidRPr="00F04E0E" w:rsidRDefault="00A56526">
      <w:pPr>
        <w:spacing w:after="0" w:line="240" w:lineRule="auto"/>
        <w:jc w:val="both"/>
        <w:rPr>
          <w:rFonts w:eastAsia="Calibri" w:cstheme="minorHAnsi"/>
        </w:rPr>
      </w:pPr>
      <w:r w:rsidRPr="00F04E0E">
        <w:rPr>
          <w:rFonts w:eastAsia="Calibri" w:cstheme="minorHAnsi"/>
        </w:rPr>
        <w:t>Svaku promjenu u statusu korisnika javne usluge koju korisnik prijavljuje, davatelj javne usluge pri</w:t>
      </w:r>
      <w:r w:rsidRPr="00F04E0E">
        <w:rPr>
          <w:rFonts w:eastAsia="Calibri" w:cstheme="minorHAnsi"/>
        </w:rPr>
        <w:t>h</w:t>
      </w:r>
      <w:r w:rsidRPr="00F04E0E">
        <w:rPr>
          <w:rFonts w:eastAsia="Calibri" w:cstheme="minorHAnsi"/>
        </w:rPr>
        <w:t>vaća od datuma prijave, a primjenjuje od prvog dana sljedećeg obračunskog razdoblja te je isključena mogućnost retroaktivnog učinka prijavljene promjene.</w:t>
      </w:r>
    </w:p>
    <w:p w:rsidR="000C6B82" w:rsidRPr="00F04E0E" w:rsidRDefault="00A56526">
      <w:pPr>
        <w:spacing w:after="0" w:line="240" w:lineRule="auto"/>
        <w:jc w:val="both"/>
        <w:rPr>
          <w:rFonts w:eastAsia="Calibri" w:cstheme="minorHAnsi"/>
        </w:rPr>
      </w:pPr>
      <w:r w:rsidRPr="00F04E0E">
        <w:rPr>
          <w:rFonts w:eastAsia="Calibri" w:cstheme="minorHAnsi"/>
        </w:rPr>
        <w:t>Prilikom prestanka korištenja javne usluge korisnik javne usluge dužan je platiti sve do tada zapri</w:t>
      </w:r>
      <w:r w:rsidRPr="00F04E0E">
        <w:rPr>
          <w:rFonts w:eastAsia="Calibri" w:cstheme="minorHAnsi"/>
        </w:rPr>
        <w:t>m</w:t>
      </w:r>
      <w:r w:rsidRPr="00F04E0E">
        <w:rPr>
          <w:rFonts w:eastAsia="Calibri" w:cstheme="minorHAnsi"/>
        </w:rPr>
        <w:t>ljene račune i tek tada može biti brisan iz evidencije davatelja javne usluge.</w:t>
      </w:r>
    </w:p>
    <w:p w:rsidR="000C6B82" w:rsidRPr="00F04E0E" w:rsidRDefault="00A56526" w:rsidP="008C1AFF">
      <w:pPr>
        <w:pStyle w:val="Clanak"/>
      </w:pPr>
      <w:r w:rsidRPr="00F04E0E">
        <w:t>Članak 9.</w:t>
      </w:r>
    </w:p>
    <w:p w:rsidR="000C6B82" w:rsidRPr="00F04E0E" w:rsidRDefault="00A56526" w:rsidP="00875129">
      <w:pPr>
        <w:spacing w:after="120" w:line="240" w:lineRule="auto"/>
        <w:jc w:val="both"/>
        <w:rPr>
          <w:rFonts w:eastAsia="Calibri" w:cstheme="minorHAnsi"/>
          <w:color w:val="231F20"/>
        </w:rPr>
      </w:pPr>
      <w:r w:rsidRPr="00F04E0E">
        <w:rPr>
          <w:rFonts w:eastAsia="Calibri" w:cstheme="minorHAnsi"/>
          <w:color w:val="231F20"/>
        </w:rPr>
        <w:t xml:space="preserve">Korisnik </w:t>
      </w:r>
      <w:r w:rsidRPr="00F04E0E">
        <w:rPr>
          <w:rFonts w:eastAsia="Calibri" w:cstheme="minorHAnsi"/>
        </w:rPr>
        <w:t xml:space="preserve">javne </w:t>
      </w:r>
      <w:r w:rsidRPr="00F04E0E">
        <w:rPr>
          <w:rFonts w:eastAsia="Calibri" w:cstheme="minorHAnsi"/>
          <w:color w:val="231F20"/>
        </w:rPr>
        <w:t xml:space="preserve">usluge može </w:t>
      </w:r>
      <w:r w:rsidR="007718B9">
        <w:rPr>
          <w:rFonts w:eastAsia="Calibri" w:cstheme="minorHAnsi"/>
          <w:color w:val="231F20"/>
        </w:rPr>
        <w:t>zatražiti raskid</w:t>
      </w:r>
      <w:r w:rsidRPr="00F04E0E">
        <w:rPr>
          <w:rFonts w:eastAsia="Calibri" w:cstheme="minorHAnsi"/>
          <w:color w:val="231F20"/>
        </w:rPr>
        <w:t xml:space="preserve"> Ugovor</w:t>
      </w:r>
      <w:r w:rsidR="007718B9">
        <w:rPr>
          <w:rFonts w:eastAsia="Calibri" w:cstheme="minorHAnsi"/>
          <w:color w:val="231F20"/>
        </w:rPr>
        <w:t>a</w:t>
      </w:r>
      <w:r w:rsidRPr="00F04E0E">
        <w:rPr>
          <w:rFonts w:eastAsia="Calibri" w:cstheme="minorHAnsi"/>
          <w:color w:val="231F20"/>
        </w:rPr>
        <w:t xml:space="preserve"> samo iz razloga navedenih u članku 13. Uredbe u slučajevima:</w:t>
      </w:r>
    </w:p>
    <w:p w:rsidR="000C6B82" w:rsidRPr="00C71241" w:rsidRDefault="00A56526" w:rsidP="007718B9">
      <w:pPr>
        <w:pStyle w:val="Odlomakpopisa"/>
        <w:numPr>
          <w:ilvl w:val="0"/>
          <w:numId w:val="36"/>
        </w:numPr>
        <w:spacing w:after="0" w:line="240" w:lineRule="auto"/>
        <w:ind w:hanging="436"/>
        <w:jc w:val="both"/>
        <w:rPr>
          <w:rFonts w:eastAsia="Calibri" w:cstheme="minorHAnsi"/>
          <w:color w:val="231F20"/>
        </w:rPr>
      </w:pPr>
      <w:r w:rsidRPr="00C71241">
        <w:rPr>
          <w:rFonts w:eastAsia="Calibri" w:cstheme="minorHAnsi"/>
          <w:color w:val="231F20"/>
        </w:rPr>
        <w:t xml:space="preserve">prestanka odnosno promjene vlasništva nekretnine te </w:t>
      </w:r>
    </w:p>
    <w:p w:rsidR="0040115A" w:rsidRPr="0040115A" w:rsidRDefault="00A56526" w:rsidP="0040115A">
      <w:pPr>
        <w:pStyle w:val="Odlomakpopisa"/>
        <w:numPr>
          <w:ilvl w:val="0"/>
          <w:numId w:val="36"/>
        </w:numPr>
        <w:spacing w:after="120" w:line="240" w:lineRule="auto"/>
        <w:ind w:left="709" w:hanging="425"/>
        <w:jc w:val="both"/>
        <w:rPr>
          <w:rFonts w:eastAsia="Calibri" w:cstheme="minorHAnsi"/>
          <w:color w:val="231F20"/>
        </w:rPr>
      </w:pPr>
      <w:r w:rsidRPr="00C71241">
        <w:rPr>
          <w:rFonts w:eastAsia="Calibri" w:cstheme="minorHAnsi"/>
          <w:color w:val="231F20"/>
        </w:rPr>
        <w:t>u slučaju da trajno ne koristi nekretninu.</w:t>
      </w:r>
    </w:p>
    <w:p w:rsidR="0040115A" w:rsidRPr="0040115A" w:rsidRDefault="003751D4" w:rsidP="0040115A">
      <w:pPr>
        <w:spacing w:after="120" w:line="240" w:lineRule="auto"/>
        <w:ind w:left="284"/>
        <w:jc w:val="both"/>
        <w:rPr>
          <w:rFonts w:eastAsia="Calibri" w:cstheme="minorHAnsi"/>
          <w:color w:val="231F20"/>
        </w:rPr>
      </w:pPr>
      <w:r w:rsidRPr="0040115A">
        <w:rPr>
          <w:rFonts w:eastAsia="Calibri" w:cstheme="minorHAnsi"/>
          <w:color w:val="231F20"/>
        </w:rPr>
        <w:t>Nekretninom koja se trajno ne koristi smatra se:</w:t>
      </w:r>
    </w:p>
    <w:p w:rsidR="0040115A" w:rsidRDefault="003751D4" w:rsidP="0040115A">
      <w:pPr>
        <w:pStyle w:val="Odlomakpopisa"/>
        <w:numPr>
          <w:ilvl w:val="0"/>
          <w:numId w:val="39"/>
        </w:numPr>
        <w:spacing w:after="120" w:line="240" w:lineRule="auto"/>
        <w:ind w:left="709"/>
        <w:jc w:val="both"/>
        <w:rPr>
          <w:rFonts w:eastAsia="Calibri" w:cstheme="minorHAnsi"/>
          <w:color w:val="231F20"/>
        </w:rPr>
      </w:pPr>
      <w:r w:rsidRPr="0040115A">
        <w:rPr>
          <w:rFonts w:eastAsia="Calibri" w:cstheme="minorHAnsi"/>
          <w:color w:val="231F20"/>
        </w:rPr>
        <w:t>nekretnina za koju se</w:t>
      </w:r>
      <w:r w:rsidR="0040115A" w:rsidRPr="0040115A">
        <w:rPr>
          <w:rFonts w:eastAsia="Calibri" w:cstheme="minorHAnsi"/>
          <w:color w:val="231F20"/>
        </w:rPr>
        <w:t>, na temelju očitanja mjernih uređaja</w:t>
      </w:r>
      <w:r w:rsidR="0040115A">
        <w:rPr>
          <w:rFonts w:eastAsia="Calibri" w:cstheme="minorHAnsi"/>
          <w:color w:val="231F20"/>
        </w:rPr>
        <w:t>, utvrdi da</w:t>
      </w:r>
      <w:r w:rsidRPr="0040115A">
        <w:rPr>
          <w:rFonts w:eastAsia="Calibri" w:cstheme="minorHAnsi"/>
          <w:color w:val="231F20"/>
        </w:rPr>
        <w:t xml:space="preserve"> u razdoblju od </w:t>
      </w:r>
      <w:r w:rsidR="00125805" w:rsidRPr="0040115A">
        <w:rPr>
          <w:rFonts w:eastAsia="Calibri" w:cstheme="minorHAnsi"/>
          <w:color w:val="231F20"/>
        </w:rPr>
        <w:t>6</w:t>
      </w:r>
      <w:r w:rsidRPr="0040115A">
        <w:rPr>
          <w:rFonts w:eastAsia="Calibri" w:cstheme="minorHAnsi"/>
          <w:color w:val="231F20"/>
        </w:rPr>
        <w:t xml:space="preserve"> mjeseci nema potrošnje</w:t>
      </w:r>
      <w:r w:rsidR="0040115A" w:rsidRPr="0040115A">
        <w:rPr>
          <w:rFonts w:eastAsia="Calibri" w:cstheme="minorHAnsi"/>
          <w:color w:val="231F20"/>
        </w:rPr>
        <w:t xml:space="preserve"> energenata (struje, vode, plina)</w:t>
      </w:r>
      <w:r w:rsidR="0040115A">
        <w:rPr>
          <w:rFonts w:eastAsia="Calibri" w:cstheme="minorHAnsi"/>
          <w:color w:val="231F20"/>
        </w:rPr>
        <w:t xml:space="preserve"> ili</w:t>
      </w:r>
      <w:r w:rsidRPr="0040115A">
        <w:rPr>
          <w:rFonts w:eastAsia="Calibri" w:cstheme="minorHAnsi"/>
          <w:color w:val="231F20"/>
        </w:rPr>
        <w:t xml:space="preserve"> </w:t>
      </w:r>
    </w:p>
    <w:p w:rsidR="000C6B82" w:rsidRPr="0040115A" w:rsidRDefault="003751D4" w:rsidP="0040115A">
      <w:pPr>
        <w:spacing w:after="120" w:line="240" w:lineRule="auto"/>
        <w:ind w:left="349"/>
        <w:jc w:val="both"/>
        <w:rPr>
          <w:rFonts w:eastAsia="Calibri" w:cstheme="minorHAnsi"/>
          <w:color w:val="231F20"/>
        </w:rPr>
      </w:pPr>
      <w:r w:rsidRPr="0040115A">
        <w:rPr>
          <w:rFonts w:eastAsia="Calibri" w:cstheme="minorHAnsi"/>
          <w:color w:val="231F20"/>
        </w:rPr>
        <w:t>(b) nekretnina koja nije pogodna za stanovanje.</w:t>
      </w:r>
    </w:p>
    <w:p w:rsidR="000C6B82" w:rsidRPr="00F04E0E" w:rsidRDefault="00A56526" w:rsidP="00875129">
      <w:pPr>
        <w:spacing w:after="120" w:line="240" w:lineRule="auto"/>
        <w:jc w:val="both"/>
        <w:rPr>
          <w:rFonts w:eastAsia="Calibri" w:cstheme="minorHAnsi"/>
          <w:color w:val="231F20"/>
        </w:rPr>
      </w:pPr>
      <w:r w:rsidRPr="00F04E0E">
        <w:rPr>
          <w:rFonts w:eastAsia="Calibri" w:cstheme="minorHAnsi"/>
          <w:color w:val="231F20"/>
        </w:rPr>
        <w:t>Zahtjev za raskid Ugovora korisnik</w:t>
      </w:r>
      <w:r w:rsidRPr="00F04E0E">
        <w:rPr>
          <w:rFonts w:eastAsia="Calibri" w:cstheme="minorHAnsi"/>
        </w:rPr>
        <w:t xml:space="preserve"> javne</w:t>
      </w:r>
      <w:r w:rsidRPr="00F04E0E">
        <w:rPr>
          <w:rFonts w:eastAsia="Calibri" w:cstheme="minorHAnsi"/>
          <w:color w:val="231F20"/>
        </w:rPr>
        <w:t xml:space="preserve"> usluge podnosi davatelju </w:t>
      </w:r>
      <w:r w:rsidRPr="00F04E0E">
        <w:rPr>
          <w:rFonts w:eastAsia="Calibri" w:cstheme="minorHAnsi"/>
        </w:rPr>
        <w:t xml:space="preserve">javne </w:t>
      </w:r>
      <w:r w:rsidRPr="00F04E0E">
        <w:rPr>
          <w:rFonts w:eastAsia="Calibri" w:cstheme="minorHAnsi"/>
          <w:color w:val="231F20"/>
        </w:rPr>
        <w:t>usluge u</w:t>
      </w:r>
      <w:r w:rsidR="0040115A">
        <w:rPr>
          <w:rFonts w:eastAsia="Calibri" w:cstheme="minorHAnsi"/>
          <w:color w:val="231F20"/>
        </w:rPr>
        <w:t xml:space="preserve"> </w:t>
      </w:r>
      <w:r w:rsidRPr="00F04E0E">
        <w:rPr>
          <w:rFonts w:eastAsia="Calibri" w:cstheme="minorHAnsi"/>
          <w:color w:val="231F20"/>
        </w:rPr>
        <w:t>obliku</w:t>
      </w:r>
      <w:r w:rsidR="007718B9">
        <w:rPr>
          <w:rFonts w:eastAsia="Calibri" w:cstheme="minorHAnsi"/>
          <w:color w:val="231F20"/>
        </w:rPr>
        <w:t xml:space="preserve"> pisanog</w:t>
      </w:r>
      <w:r w:rsidR="0040115A">
        <w:rPr>
          <w:rFonts w:eastAsia="Calibri" w:cstheme="minorHAnsi"/>
          <w:color w:val="231F20"/>
        </w:rPr>
        <w:t xml:space="preserve"> </w:t>
      </w:r>
      <w:r w:rsidR="007718B9">
        <w:rPr>
          <w:rFonts w:eastAsia="Calibri" w:cstheme="minorHAnsi"/>
          <w:color w:val="231F20"/>
        </w:rPr>
        <w:t>oč</w:t>
      </w:r>
      <w:r w:rsidR="007718B9">
        <w:rPr>
          <w:rFonts w:eastAsia="Calibri" w:cstheme="minorHAnsi"/>
          <w:color w:val="231F20"/>
        </w:rPr>
        <w:t>i</w:t>
      </w:r>
      <w:r w:rsidR="007718B9">
        <w:rPr>
          <w:rFonts w:eastAsia="Calibri" w:cstheme="minorHAnsi"/>
          <w:color w:val="231F20"/>
        </w:rPr>
        <w:t>tovanja</w:t>
      </w:r>
      <w:r w:rsidRPr="00F04E0E">
        <w:rPr>
          <w:rFonts w:eastAsia="Calibri" w:cstheme="minorHAnsi"/>
          <w:color w:val="231F20"/>
        </w:rPr>
        <w:t xml:space="preserve">, </w:t>
      </w:r>
      <w:r w:rsidR="007718B9">
        <w:rPr>
          <w:rFonts w:eastAsia="Calibri" w:cstheme="minorHAnsi"/>
          <w:color w:val="231F20"/>
        </w:rPr>
        <w:t>uz koje</w:t>
      </w:r>
      <w:r w:rsidR="0040115A">
        <w:rPr>
          <w:rFonts w:eastAsia="Calibri" w:cstheme="minorHAnsi"/>
          <w:color w:val="231F20"/>
        </w:rPr>
        <w:t xml:space="preserve"> </w:t>
      </w:r>
      <w:r w:rsidR="00F6212F">
        <w:rPr>
          <w:rFonts w:eastAsia="Calibri" w:cstheme="minorHAnsi"/>
          <w:color w:val="231F20"/>
        </w:rPr>
        <w:t xml:space="preserve">prilaže </w:t>
      </w:r>
      <w:r w:rsidRPr="00F04E0E">
        <w:rPr>
          <w:rFonts w:eastAsia="Calibri" w:cstheme="minorHAnsi"/>
          <w:color w:val="231F20"/>
        </w:rPr>
        <w:t>dokaze kojima potkrjepljuje razloge za raskid Ugovora i to, za razlog pod to</w:t>
      </w:r>
      <w:r w:rsidRPr="00F04E0E">
        <w:rPr>
          <w:rFonts w:eastAsia="Calibri" w:cstheme="minorHAnsi"/>
          <w:color w:val="231F20"/>
        </w:rPr>
        <w:t>č</w:t>
      </w:r>
      <w:r w:rsidRPr="00F04E0E">
        <w:rPr>
          <w:rFonts w:eastAsia="Calibri" w:cstheme="minorHAnsi"/>
          <w:color w:val="231F20"/>
        </w:rPr>
        <w:t xml:space="preserve">kom: </w:t>
      </w:r>
    </w:p>
    <w:p w:rsidR="000C6B82" w:rsidRPr="00875129" w:rsidRDefault="00A56526" w:rsidP="00875129">
      <w:pPr>
        <w:pStyle w:val="Odlomakpopisa"/>
        <w:numPr>
          <w:ilvl w:val="0"/>
          <w:numId w:val="38"/>
        </w:numPr>
        <w:spacing w:after="0" w:line="240" w:lineRule="auto"/>
        <w:ind w:hanging="436"/>
        <w:jc w:val="both"/>
        <w:rPr>
          <w:rFonts w:eastAsia="Calibri" w:cstheme="minorHAnsi"/>
          <w:color w:val="231F20"/>
        </w:rPr>
      </w:pPr>
      <w:r w:rsidRPr="00875129">
        <w:rPr>
          <w:rFonts w:eastAsia="Calibri" w:cstheme="minorHAnsi"/>
          <w:color w:val="231F20"/>
        </w:rPr>
        <w:lastRenderedPageBreak/>
        <w:t>izvadak iz zemljišnih knjiga, ugovor o kupoprodaji, ugovor o darovanju, rješenje o nasljeđiv</w:t>
      </w:r>
      <w:r w:rsidRPr="00875129">
        <w:rPr>
          <w:rFonts w:eastAsia="Calibri" w:cstheme="minorHAnsi"/>
          <w:color w:val="231F20"/>
        </w:rPr>
        <w:t>a</w:t>
      </w:r>
      <w:r w:rsidRPr="00875129">
        <w:rPr>
          <w:rFonts w:eastAsia="Calibri" w:cstheme="minorHAnsi"/>
          <w:color w:val="231F20"/>
        </w:rPr>
        <w:t>nju, ugovor o najmu/zakupu kad je korisnik</w:t>
      </w:r>
      <w:r w:rsidRPr="00875129">
        <w:rPr>
          <w:rFonts w:eastAsia="Calibri" w:cstheme="minorHAnsi"/>
        </w:rPr>
        <w:t xml:space="preserve"> javne</w:t>
      </w:r>
      <w:r w:rsidRPr="00875129">
        <w:rPr>
          <w:rFonts w:eastAsia="Calibri" w:cstheme="minorHAnsi"/>
          <w:color w:val="231F20"/>
        </w:rPr>
        <w:t xml:space="preserve"> usluge ugovorom izričito prenio na najmo</w:t>
      </w:r>
      <w:r w:rsidRPr="00875129">
        <w:rPr>
          <w:rFonts w:eastAsia="Calibri" w:cstheme="minorHAnsi"/>
          <w:color w:val="231F20"/>
        </w:rPr>
        <w:t>p</w:t>
      </w:r>
      <w:r w:rsidRPr="00875129">
        <w:rPr>
          <w:rFonts w:eastAsia="Calibri" w:cstheme="minorHAnsi"/>
          <w:color w:val="231F20"/>
        </w:rPr>
        <w:t xml:space="preserve">rimca/zakupoprimca obvezu plaćanja </w:t>
      </w:r>
      <w:r w:rsidRPr="00875129">
        <w:rPr>
          <w:rFonts w:eastAsia="Calibri" w:cstheme="minorHAnsi"/>
        </w:rPr>
        <w:t xml:space="preserve">javne </w:t>
      </w:r>
      <w:r w:rsidRPr="00875129">
        <w:rPr>
          <w:rFonts w:eastAsia="Calibri" w:cstheme="minorHAnsi"/>
          <w:color w:val="231F20"/>
        </w:rPr>
        <w:t xml:space="preserve">usluge davatelju </w:t>
      </w:r>
      <w:r w:rsidRPr="00875129">
        <w:rPr>
          <w:rFonts w:eastAsia="Calibri" w:cstheme="minorHAnsi"/>
        </w:rPr>
        <w:t xml:space="preserve">javne </w:t>
      </w:r>
      <w:r w:rsidRPr="00875129">
        <w:rPr>
          <w:rFonts w:eastAsia="Calibri" w:cstheme="minorHAnsi"/>
          <w:color w:val="231F20"/>
        </w:rPr>
        <w:t>usluge;</w:t>
      </w:r>
    </w:p>
    <w:p w:rsidR="000C6B82" w:rsidRPr="00875129" w:rsidRDefault="00A56526" w:rsidP="003751D4">
      <w:pPr>
        <w:pStyle w:val="Odlomakpopisa"/>
        <w:numPr>
          <w:ilvl w:val="0"/>
          <w:numId w:val="38"/>
        </w:numPr>
        <w:spacing w:after="120" w:line="240" w:lineRule="auto"/>
        <w:ind w:left="721" w:hanging="437"/>
        <w:jc w:val="both"/>
        <w:rPr>
          <w:rFonts w:eastAsia="Calibri" w:cstheme="minorHAnsi"/>
          <w:color w:val="231F20"/>
        </w:rPr>
      </w:pPr>
      <w:r w:rsidRPr="00875129">
        <w:rPr>
          <w:rFonts w:eastAsia="Calibri" w:cstheme="minorHAnsi"/>
          <w:color w:val="231F20"/>
        </w:rPr>
        <w:t>potvrd</w:t>
      </w:r>
      <w:r w:rsidR="00D01A58">
        <w:rPr>
          <w:rFonts w:eastAsia="Calibri" w:cstheme="minorHAnsi"/>
          <w:color w:val="231F20"/>
        </w:rPr>
        <w:t>u</w:t>
      </w:r>
      <w:r w:rsidRPr="00875129">
        <w:rPr>
          <w:rFonts w:eastAsia="Calibri" w:cstheme="minorHAnsi"/>
          <w:color w:val="231F20"/>
        </w:rPr>
        <w:t xml:space="preserve"> ili mjesečn</w:t>
      </w:r>
      <w:r w:rsidR="00514729">
        <w:rPr>
          <w:rFonts w:eastAsia="Calibri" w:cstheme="minorHAnsi"/>
          <w:color w:val="231F20"/>
        </w:rPr>
        <w:t>a</w:t>
      </w:r>
      <w:r w:rsidRPr="00875129">
        <w:rPr>
          <w:rFonts w:eastAsia="Calibri" w:cstheme="minorHAnsi"/>
          <w:color w:val="231F20"/>
        </w:rPr>
        <w:t xml:space="preserve"> očitanj</w:t>
      </w:r>
      <w:r w:rsidR="00514729">
        <w:rPr>
          <w:rFonts w:eastAsia="Calibri" w:cstheme="minorHAnsi"/>
          <w:color w:val="231F20"/>
        </w:rPr>
        <w:t xml:space="preserve">a </w:t>
      </w:r>
      <w:r w:rsidR="00514729" w:rsidRPr="00875129">
        <w:rPr>
          <w:rFonts w:eastAsia="Calibri" w:cstheme="minorHAnsi"/>
          <w:color w:val="231F20"/>
        </w:rPr>
        <w:t>isporu</w:t>
      </w:r>
      <w:r w:rsidR="00514729">
        <w:rPr>
          <w:rFonts w:eastAsia="Calibri" w:cstheme="minorHAnsi"/>
          <w:color w:val="231F20"/>
        </w:rPr>
        <w:t xml:space="preserve">čitelja </w:t>
      </w:r>
      <w:r w:rsidR="00514729" w:rsidRPr="00875129">
        <w:rPr>
          <w:rFonts w:eastAsia="Calibri" w:cstheme="minorHAnsi"/>
          <w:color w:val="231F20"/>
        </w:rPr>
        <w:t>električne energije, vode i</w:t>
      </w:r>
      <w:r w:rsidR="00514729">
        <w:rPr>
          <w:rFonts w:eastAsia="Calibri" w:cstheme="minorHAnsi"/>
          <w:color w:val="231F20"/>
        </w:rPr>
        <w:t>li</w:t>
      </w:r>
      <w:r w:rsidR="00514729" w:rsidRPr="00875129">
        <w:rPr>
          <w:rFonts w:eastAsia="Calibri" w:cstheme="minorHAnsi"/>
          <w:color w:val="231F20"/>
        </w:rPr>
        <w:t xml:space="preserve"> plina</w:t>
      </w:r>
      <w:r w:rsidR="00514729">
        <w:rPr>
          <w:rFonts w:eastAsia="Calibri" w:cstheme="minorHAnsi"/>
          <w:color w:val="231F20"/>
        </w:rPr>
        <w:t xml:space="preserve"> iz kojih je razvi</w:t>
      </w:r>
      <w:r w:rsidR="00514729">
        <w:rPr>
          <w:rFonts w:eastAsia="Calibri" w:cstheme="minorHAnsi"/>
          <w:color w:val="231F20"/>
        </w:rPr>
        <w:t>d</w:t>
      </w:r>
      <w:r w:rsidR="00514729">
        <w:rPr>
          <w:rFonts w:eastAsia="Calibri" w:cstheme="minorHAnsi"/>
          <w:color w:val="231F20"/>
        </w:rPr>
        <w:t xml:space="preserve">no da za predmetnu nekretninu u razdoblju od podnošenja </w:t>
      </w:r>
      <w:r w:rsidR="00C037F2">
        <w:rPr>
          <w:rFonts w:eastAsia="Calibri" w:cstheme="minorHAnsi"/>
          <w:color w:val="231F20"/>
        </w:rPr>
        <w:t>z</w:t>
      </w:r>
      <w:r w:rsidR="00514729">
        <w:rPr>
          <w:rFonts w:eastAsia="Calibri" w:cstheme="minorHAnsi"/>
          <w:color w:val="231F20"/>
        </w:rPr>
        <w:t>ahtjeva korisnika za raskid Ug</w:t>
      </w:r>
      <w:r w:rsidR="00514729">
        <w:rPr>
          <w:rFonts w:eastAsia="Calibri" w:cstheme="minorHAnsi"/>
          <w:color w:val="231F20"/>
        </w:rPr>
        <w:t>o</w:t>
      </w:r>
      <w:r w:rsidR="00D01A58">
        <w:rPr>
          <w:rFonts w:eastAsia="Calibri" w:cstheme="minorHAnsi"/>
          <w:color w:val="231F20"/>
        </w:rPr>
        <w:t>vora zbog</w:t>
      </w:r>
      <w:r w:rsidR="00514729">
        <w:rPr>
          <w:rFonts w:eastAsia="Calibri" w:cstheme="minorHAnsi"/>
          <w:color w:val="231F20"/>
        </w:rPr>
        <w:t xml:space="preserve"> trajnog nekorištenja nekretnine nije bilo isporuke navedenih energenata. Potvrd</w:t>
      </w:r>
      <w:r w:rsidR="00D01A58">
        <w:rPr>
          <w:rFonts w:eastAsia="Calibri" w:cstheme="minorHAnsi"/>
          <w:color w:val="231F20"/>
        </w:rPr>
        <w:t>u</w:t>
      </w:r>
      <w:r w:rsidR="00514729">
        <w:rPr>
          <w:rFonts w:eastAsia="Calibri" w:cstheme="minorHAnsi"/>
          <w:color w:val="231F20"/>
        </w:rPr>
        <w:t xml:space="preserve"> odnosno mjesečna očitanja</w:t>
      </w:r>
      <w:r w:rsidR="00D01A58">
        <w:rPr>
          <w:rFonts w:eastAsia="Calibri" w:cstheme="minorHAnsi"/>
          <w:color w:val="231F20"/>
        </w:rPr>
        <w:t xml:space="preserve"> korisnik javne usluge dostavlja po isteku razdoblja od 6 mjeseci</w:t>
      </w:r>
      <w:r w:rsidR="00514729">
        <w:rPr>
          <w:rFonts w:eastAsia="Calibri" w:cstheme="minorHAnsi"/>
          <w:color w:val="231F20"/>
        </w:rPr>
        <w:t xml:space="preserve"> </w:t>
      </w:r>
      <w:r w:rsidR="00514729" w:rsidRPr="00875129">
        <w:rPr>
          <w:rFonts w:eastAsia="Calibri" w:cstheme="minorHAnsi"/>
          <w:color w:val="231F20"/>
        </w:rPr>
        <w:t xml:space="preserve"> </w:t>
      </w:r>
      <w:r w:rsidRPr="00875129">
        <w:rPr>
          <w:rFonts w:eastAsia="Calibri" w:cstheme="minorHAnsi"/>
          <w:color w:val="231F20"/>
        </w:rPr>
        <w:t xml:space="preserve">za prethodnih </w:t>
      </w:r>
      <w:r w:rsidR="00125805">
        <w:rPr>
          <w:rFonts w:eastAsia="Calibri" w:cstheme="minorHAnsi"/>
          <w:color w:val="231F20"/>
        </w:rPr>
        <w:t>6</w:t>
      </w:r>
      <w:r w:rsidRPr="00875129">
        <w:rPr>
          <w:rFonts w:eastAsia="Calibri" w:cstheme="minorHAnsi"/>
          <w:color w:val="231F20"/>
        </w:rPr>
        <w:t xml:space="preserve"> uzastopnih mjese</w:t>
      </w:r>
      <w:r w:rsidR="00D01A58">
        <w:rPr>
          <w:rFonts w:eastAsia="Calibri" w:cstheme="minorHAnsi"/>
          <w:color w:val="231F20"/>
        </w:rPr>
        <w:t>ci.</w:t>
      </w:r>
    </w:p>
    <w:p w:rsidR="000C6B82" w:rsidRPr="00F04E0E" w:rsidRDefault="00F6212F">
      <w:pPr>
        <w:spacing w:after="0" w:line="240" w:lineRule="auto"/>
        <w:jc w:val="both"/>
        <w:rPr>
          <w:rFonts w:eastAsia="Calibri" w:cstheme="minorHAnsi"/>
          <w:color w:val="231F20"/>
        </w:rPr>
      </w:pPr>
      <w:r>
        <w:rPr>
          <w:rFonts w:eastAsia="Calibri" w:cstheme="minorHAnsi"/>
          <w:color w:val="231F20"/>
        </w:rPr>
        <w:t>O zahtjevu iz stavka 2. ovoga članka davatelj usluge dužan je odlučiti u roku od 15 dana od dana po</w:t>
      </w:r>
      <w:r>
        <w:rPr>
          <w:rFonts w:eastAsia="Calibri" w:cstheme="minorHAnsi"/>
          <w:color w:val="231F20"/>
        </w:rPr>
        <w:t>d</w:t>
      </w:r>
      <w:r>
        <w:rPr>
          <w:rFonts w:eastAsia="Calibri" w:cstheme="minorHAnsi"/>
          <w:color w:val="231F20"/>
        </w:rPr>
        <w:t xml:space="preserve">nošenja zahtjeva. </w:t>
      </w:r>
      <w:r w:rsidR="00A56526" w:rsidRPr="00F04E0E">
        <w:rPr>
          <w:rFonts w:eastAsia="Calibri" w:cstheme="minorHAnsi"/>
          <w:color w:val="231F20"/>
        </w:rPr>
        <w:t>Prije odlučivanja o zahtjevu korisnika za raskid Ugovora, ovlašteni zaposlenik dav</w:t>
      </w:r>
      <w:r w:rsidR="00A56526" w:rsidRPr="00F04E0E">
        <w:rPr>
          <w:rFonts w:eastAsia="Calibri" w:cstheme="minorHAnsi"/>
          <w:color w:val="231F20"/>
        </w:rPr>
        <w:t>a</w:t>
      </w:r>
      <w:r w:rsidR="00A56526" w:rsidRPr="00F04E0E">
        <w:rPr>
          <w:rFonts w:eastAsia="Calibri" w:cstheme="minorHAnsi"/>
          <w:color w:val="231F20"/>
        </w:rPr>
        <w:t>telja</w:t>
      </w:r>
      <w:r w:rsidR="00A56526" w:rsidRPr="00F04E0E">
        <w:rPr>
          <w:rFonts w:eastAsia="Calibri" w:cstheme="minorHAnsi"/>
        </w:rPr>
        <w:t xml:space="preserve"> javne</w:t>
      </w:r>
      <w:r w:rsidR="00A56526" w:rsidRPr="00F04E0E">
        <w:rPr>
          <w:rFonts w:eastAsia="Calibri" w:cstheme="minorHAnsi"/>
          <w:color w:val="231F20"/>
        </w:rPr>
        <w:t xml:space="preserve"> usluge prov</w:t>
      </w:r>
      <w:r>
        <w:rPr>
          <w:rFonts w:eastAsia="Calibri" w:cstheme="minorHAnsi"/>
          <w:color w:val="231F20"/>
        </w:rPr>
        <w:t>jerit će</w:t>
      </w:r>
      <w:r w:rsidR="00A56526" w:rsidRPr="00F04E0E">
        <w:rPr>
          <w:rFonts w:eastAsia="Calibri" w:cstheme="minorHAnsi"/>
          <w:color w:val="231F20"/>
        </w:rPr>
        <w:t xml:space="preserve"> koristi li se nekretnina ili ne, o čemu sastavlja zapisnik. U slučaju da ovlašteni zaposlenik davatelja </w:t>
      </w:r>
      <w:r w:rsidR="00A56526" w:rsidRPr="00F04E0E">
        <w:rPr>
          <w:rFonts w:eastAsia="Calibri" w:cstheme="minorHAnsi"/>
        </w:rPr>
        <w:t xml:space="preserve">javne </w:t>
      </w:r>
      <w:r w:rsidR="00A56526" w:rsidRPr="00F04E0E">
        <w:rPr>
          <w:rFonts w:eastAsia="Calibri" w:cstheme="minorHAnsi"/>
          <w:color w:val="231F20"/>
        </w:rPr>
        <w:t xml:space="preserve">usluge utvrdi da se nekretnina, suprotno navodima korisnika, koristi, davatelj </w:t>
      </w:r>
      <w:r w:rsidR="00A56526" w:rsidRPr="00F04E0E">
        <w:rPr>
          <w:rFonts w:eastAsia="Calibri" w:cstheme="minorHAnsi"/>
        </w:rPr>
        <w:t xml:space="preserve">javne </w:t>
      </w:r>
      <w:r w:rsidR="00A56526" w:rsidRPr="00F04E0E">
        <w:rPr>
          <w:rFonts w:eastAsia="Calibri" w:cstheme="minorHAnsi"/>
          <w:color w:val="231F20"/>
        </w:rPr>
        <w:t xml:space="preserve">usluge će pisanim putem obavijestiti korisnika </w:t>
      </w:r>
      <w:r w:rsidR="00A56526" w:rsidRPr="00F04E0E">
        <w:rPr>
          <w:rFonts w:eastAsia="Calibri" w:cstheme="minorHAnsi"/>
        </w:rPr>
        <w:t xml:space="preserve">javne </w:t>
      </w:r>
      <w:r w:rsidR="00A56526" w:rsidRPr="00F04E0E">
        <w:rPr>
          <w:rFonts w:eastAsia="Calibri" w:cstheme="minorHAnsi"/>
          <w:color w:val="231F20"/>
        </w:rPr>
        <w:t>usluge o odbijanju zahtj</w:t>
      </w:r>
      <w:r w:rsidR="00A56526" w:rsidRPr="00F04E0E">
        <w:rPr>
          <w:rFonts w:eastAsia="Calibri" w:cstheme="minorHAnsi"/>
          <w:color w:val="231F20"/>
        </w:rPr>
        <w:t>e</w:t>
      </w:r>
      <w:r w:rsidR="00A56526" w:rsidRPr="00F04E0E">
        <w:rPr>
          <w:rFonts w:eastAsia="Calibri" w:cstheme="minorHAnsi"/>
          <w:color w:val="231F20"/>
        </w:rPr>
        <w:t xml:space="preserve">va za </w:t>
      </w:r>
      <w:r w:rsidR="007718B9">
        <w:rPr>
          <w:rFonts w:eastAsia="Calibri" w:cstheme="minorHAnsi"/>
          <w:color w:val="231F20"/>
        </w:rPr>
        <w:t>raskid</w:t>
      </w:r>
      <w:r w:rsidR="00A56526" w:rsidRPr="00F04E0E">
        <w:rPr>
          <w:rFonts w:eastAsia="Calibri" w:cstheme="minorHAnsi"/>
          <w:color w:val="231F20"/>
        </w:rPr>
        <w:t xml:space="preserve"> Ugovora uz obrazloženje odnosno naznaku razloga zbog kojih je zahtjev korisnika za </w:t>
      </w:r>
      <w:r w:rsidR="007718B9">
        <w:rPr>
          <w:rFonts w:eastAsia="Calibri" w:cstheme="minorHAnsi"/>
          <w:color w:val="231F20"/>
        </w:rPr>
        <w:t>ra</w:t>
      </w:r>
      <w:r w:rsidR="007718B9">
        <w:rPr>
          <w:rFonts w:eastAsia="Calibri" w:cstheme="minorHAnsi"/>
          <w:color w:val="231F20"/>
        </w:rPr>
        <w:t>s</w:t>
      </w:r>
      <w:r w:rsidR="007718B9">
        <w:rPr>
          <w:rFonts w:eastAsia="Calibri" w:cstheme="minorHAnsi"/>
          <w:color w:val="231F20"/>
        </w:rPr>
        <w:t>kid</w:t>
      </w:r>
      <w:r w:rsidR="00A56526" w:rsidRPr="00F04E0E">
        <w:rPr>
          <w:rFonts w:eastAsia="Calibri" w:cstheme="minorHAnsi"/>
          <w:color w:val="231F20"/>
        </w:rPr>
        <w:t xml:space="preserve"> Ugovora odbijen te će na računu za uslugu korisniku </w:t>
      </w:r>
      <w:r w:rsidR="00A56526" w:rsidRPr="00F04E0E">
        <w:rPr>
          <w:rFonts w:eastAsia="Calibri" w:cstheme="minorHAnsi"/>
        </w:rPr>
        <w:t xml:space="preserve">javne </w:t>
      </w:r>
      <w:r w:rsidR="00A56526" w:rsidRPr="00F04E0E">
        <w:rPr>
          <w:rFonts w:eastAsia="Calibri" w:cstheme="minorHAnsi"/>
          <w:color w:val="231F20"/>
        </w:rPr>
        <w:t xml:space="preserve">usluge obračunati ugovornu kaznu. </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 xml:space="preserve">Ugovor prestaje važiti smrću korisnika </w:t>
      </w:r>
      <w:r w:rsidRPr="00F04E0E">
        <w:rPr>
          <w:rFonts w:eastAsia="Calibri" w:cstheme="minorHAnsi"/>
        </w:rPr>
        <w:t xml:space="preserve">javne </w:t>
      </w:r>
      <w:r w:rsidRPr="00F04E0E">
        <w:rPr>
          <w:rFonts w:eastAsia="Calibri" w:cstheme="minorHAnsi"/>
          <w:color w:val="231F20"/>
        </w:rPr>
        <w:t>usluge (fizičke osobe, fizičke osobe – vlasnika obrta) i prestankom postojanja pravne osobe brisanjem iz sudskog registra.</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 xml:space="preserve">U slučaju prestanka važenja Ugovora zbog smrti korisnika </w:t>
      </w:r>
      <w:r w:rsidRPr="00F04E0E">
        <w:rPr>
          <w:rFonts w:eastAsia="Calibri" w:cstheme="minorHAnsi"/>
        </w:rPr>
        <w:t xml:space="preserve">javne </w:t>
      </w:r>
      <w:r w:rsidRPr="00F04E0E">
        <w:rPr>
          <w:rFonts w:eastAsia="Calibri" w:cstheme="minorHAnsi"/>
          <w:color w:val="231F20"/>
        </w:rPr>
        <w:t xml:space="preserve">usluge fizičke osobe, fizičke osobe – vlasnika obrta i prestanka postojanja pravne osobe brisanjem iz sudskog registra, pravni slijednik koji je u posjedu nekretnine ili posebnog dijela nekretnine dužan je o tome obavijestiti davatelja </w:t>
      </w:r>
      <w:r w:rsidRPr="00F04E0E">
        <w:rPr>
          <w:rFonts w:eastAsia="Calibri" w:cstheme="minorHAnsi"/>
        </w:rPr>
        <w:t xml:space="preserve">javne </w:t>
      </w:r>
      <w:r w:rsidRPr="00F04E0E">
        <w:rPr>
          <w:rFonts w:eastAsia="Calibri" w:cstheme="minorHAnsi"/>
          <w:color w:val="231F20"/>
        </w:rPr>
        <w:t>usluge najkasnije u roku od 15 dana od dana saznanja o toj okolnosti.</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Davatelj</w:t>
      </w:r>
      <w:r w:rsidRPr="00F04E0E">
        <w:rPr>
          <w:rFonts w:eastAsia="Calibri" w:cstheme="minorHAnsi"/>
        </w:rPr>
        <w:t xml:space="preserve"> javne</w:t>
      </w:r>
      <w:r w:rsidRPr="00F04E0E">
        <w:rPr>
          <w:rFonts w:eastAsia="Calibri" w:cstheme="minorHAnsi"/>
          <w:color w:val="231F20"/>
        </w:rPr>
        <w:t xml:space="preserv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w:t>
      </w:r>
      <w:r w:rsidRPr="00F04E0E">
        <w:rPr>
          <w:rFonts w:eastAsia="Calibri" w:cstheme="minorHAnsi"/>
          <w:color w:val="231F20"/>
        </w:rPr>
        <w:t>t</w:t>
      </w:r>
      <w:r w:rsidRPr="00F04E0E">
        <w:rPr>
          <w:rFonts w:eastAsia="Calibri" w:cstheme="minorHAnsi"/>
          <w:color w:val="231F20"/>
        </w:rPr>
        <w:t>nu nekretninu.</w:t>
      </w:r>
    </w:p>
    <w:p w:rsidR="000C6B82" w:rsidRPr="00F04E0E" w:rsidRDefault="00A56526" w:rsidP="008C1AFF">
      <w:pPr>
        <w:pStyle w:val="Clanak"/>
      </w:pPr>
      <w:r w:rsidRPr="00F04E0E">
        <w:t>Članak 10.</w:t>
      </w:r>
    </w:p>
    <w:p w:rsidR="00F604C4" w:rsidRDefault="00A56526">
      <w:pPr>
        <w:spacing w:after="0" w:line="240" w:lineRule="auto"/>
        <w:jc w:val="both"/>
        <w:rPr>
          <w:rFonts w:eastAsia="Calibri" w:cstheme="minorHAnsi"/>
          <w:color w:val="231F20"/>
        </w:rPr>
      </w:pPr>
      <w:r w:rsidRPr="00F04E0E">
        <w:rPr>
          <w:rFonts w:eastAsia="Calibri" w:cstheme="minorHAnsi"/>
          <w:color w:val="231F20"/>
        </w:rPr>
        <w:t xml:space="preserve">Cijena javne usluge utvrđuje se cjenikom javne usluge koji donosi i mijenja davatelj </w:t>
      </w:r>
      <w:r w:rsidRPr="00F04E0E">
        <w:rPr>
          <w:rFonts w:eastAsia="Calibri" w:cstheme="minorHAnsi"/>
        </w:rPr>
        <w:t xml:space="preserve">javne </w:t>
      </w:r>
      <w:r w:rsidRPr="00F04E0E">
        <w:rPr>
          <w:rFonts w:eastAsia="Calibri" w:cstheme="minorHAnsi"/>
          <w:color w:val="231F20"/>
        </w:rPr>
        <w:t>usluge u skladu s odredbama Odluke, Uredbe i Zakona.</w:t>
      </w:r>
      <w:r w:rsidR="00C037F2">
        <w:rPr>
          <w:rFonts w:eastAsia="Calibri" w:cstheme="minorHAnsi"/>
          <w:color w:val="231F20"/>
        </w:rPr>
        <w:t xml:space="preserve"> </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Korisnik</w:t>
      </w:r>
      <w:r w:rsidRPr="00F04E0E">
        <w:rPr>
          <w:rFonts w:eastAsia="Calibri" w:cstheme="minorHAnsi"/>
        </w:rPr>
        <w:t xml:space="preserve"> javne</w:t>
      </w:r>
      <w:r w:rsidRPr="00F04E0E">
        <w:rPr>
          <w:rFonts w:eastAsia="Calibri" w:cstheme="minorHAnsi"/>
          <w:color w:val="231F20"/>
        </w:rPr>
        <w:t xml:space="preserve"> usluge je dužan plaćati davatelju </w:t>
      </w:r>
      <w:r w:rsidRPr="00F04E0E">
        <w:rPr>
          <w:rFonts w:eastAsia="Calibri" w:cstheme="minorHAnsi"/>
        </w:rPr>
        <w:t xml:space="preserve">javne </w:t>
      </w:r>
      <w:r w:rsidRPr="00F04E0E">
        <w:rPr>
          <w:rFonts w:eastAsia="Calibri" w:cstheme="minorHAnsi"/>
          <w:color w:val="231F20"/>
        </w:rPr>
        <w:t xml:space="preserve">usluge cijenu javne usluge utvrđenu cjenikom javne usluge. Cijenu javne usluge korisnici </w:t>
      </w:r>
      <w:r w:rsidRPr="00F04E0E">
        <w:rPr>
          <w:rFonts w:eastAsia="Calibri" w:cstheme="minorHAnsi"/>
        </w:rPr>
        <w:t xml:space="preserve">javne </w:t>
      </w:r>
      <w:r w:rsidRPr="00F04E0E">
        <w:rPr>
          <w:rFonts w:eastAsia="Calibri" w:cstheme="minorHAnsi"/>
          <w:color w:val="231F20"/>
        </w:rPr>
        <w:t xml:space="preserve">usluge plaćaju na temelju računa koji im davatelj </w:t>
      </w:r>
      <w:r w:rsidRPr="00F04E0E">
        <w:rPr>
          <w:rFonts w:eastAsia="Calibri" w:cstheme="minorHAnsi"/>
        </w:rPr>
        <w:t xml:space="preserve">javne </w:t>
      </w:r>
      <w:r w:rsidRPr="00F04E0E">
        <w:rPr>
          <w:rFonts w:eastAsia="Calibri" w:cstheme="minorHAnsi"/>
          <w:color w:val="231F20"/>
        </w:rPr>
        <w:t>usluge ispostavlja jednom mjesečno.</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 xml:space="preserve">Račun se izdaje posljednjeg radnog dana u mjesecu za </w:t>
      </w:r>
      <w:r w:rsidR="00474238">
        <w:rPr>
          <w:rFonts w:eastAsia="Calibri" w:cstheme="minorHAnsi"/>
          <w:color w:val="231F20"/>
        </w:rPr>
        <w:t>tekući</w:t>
      </w:r>
      <w:r w:rsidRPr="00F04E0E">
        <w:rPr>
          <w:rFonts w:eastAsia="Calibri" w:cstheme="minorHAnsi"/>
          <w:color w:val="231F20"/>
        </w:rPr>
        <w:t xml:space="preserve"> mjesec, a dostavlja se korisniku </w:t>
      </w:r>
      <w:r w:rsidRPr="00F04E0E">
        <w:rPr>
          <w:rFonts w:eastAsia="Calibri" w:cstheme="minorHAnsi"/>
        </w:rPr>
        <w:t xml:space="preserve">javne </w:t>
      </w:r>
      <w:r w:rsidRPr="00F04E0E">
        <w:rPr>
          <w:rFonts w:eastAsia="Calibri" w:cstheme="minorHAnsi"/>
          <w:color w:val="231F20"/>
        </w:rPr>
        <w:t xml:space="preserve">usluge najkasnije do sedmog dana </w:t>
      </w:r>
      <w:r w:rsidR="00474238">
        <w:rPr>
          <w:rFonts w:eastAsia="Calibri" w:cstheme="minorHAnsi"/>
          <w:color w:val="231F20"/>
        </w:rPr>
        <w:t>sljedećeg</w:t>
      </w:r>
      <w:r w:rsidRPr="00F04E0E">
        <w:rPr>
          <w:rFonts w:eastAsia="Calibri" w:cstheme="minorHAnsi"/>
          <w:color w:val="231F20"/>
        </w:rPr>
        <w:t xml:space="preserve"> mjeseca.</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Korisnik je dužan podmiriti račun u roku dospijeća.</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 xml:space="preserve">U slučaju zakašnjenja zaračunavaju se zakonske zatezne kamate u skladu s propisima. </w:t>
      </w:r>
    </w:p>
    <w:p w:rsidR="000C6B82" w:rsidRPr="00F04E0E" w:rsidRDefault="00A56526" w:rsidP="008C1AFF">
      <w:pPr>
        <w:pStyle w:val="Clanak"/>
      </w:pPr>
      <w:r w:rsidRPr="00F04E0E">
        <w:t>Članak 11.</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Korisnik ima pravo prigovora na ispostavljeni račun.</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 xml:space="preserve">Prigovor se podnosi u pisanom obliku u roku od </w:t>
      </w:r>
      <w:r w:rsidR="00C037F2">
        <w:rPr>
          <w:rFonts w:eastAsia="Calibri" w:cstheme="minorHAnsi"/>
          <w:color w:val="231F20"/>
        </w:rPr>
        <w:t xml:space="preserve">8 </w:t>
      </w:r>
      <w:r w:rsidRPr="00F04E0E">
        <w:rPr>
          <w:rFonts w:eastAsia="Calibri" w:cstheme="minorHAnsi"/>
          <w:color w:val="231F20"/>
        </w:rPr>
        <w:t>dana od dana primitka računa.</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 xml:space="preserve">Davatelj </w:t>
      </w:r>
      <w:r w:rsidRPr="00F04E0E">
        <w:rPr>
          <w:rFonts w:eastAsia="Calibri" w:cstheme="minorHAnsi"/>
        </w:rPr>
        <w:t xml:space="preserve">javne </w:t>
      </w:r>
      <w:r w:rsidRPr="00F04E0E">
        <w:rPr>
          <w:rFonts w:eastAsia="Calibri" w:cstheme="minorHAnsi"/>
          <w:color w:val="231F20"/>
        </w:rPr>
        <w:t>usluge dužan je ispitati osnovanost prigovora i dati pisani odgovor na prigovor u roku od 15 dana od dana primitka prigovora.</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Prigovor korisnika ne odgađa obvezu plaćanja računa.</w:t>
      </w:r>
    </w:p>
    <w:p w:rsidR="000C6B82" w:rsidRPr="00F04E0E" w:rsidRDefault="00A56526">
      <w:pPr>
        <w:spacing w:after="0" w:line="240" w:lineRule="auto"/>
        <w:jc w:val="both"/>
        <w:rPr>
          <w:rFonts w:eastAsia="Calibri" w:cstheme="minorHAnsi"/>
          <w:color w:val="231F20"/>
        </w:rPr>
      </w:pPr>
      <w:r w:rsidRPr="00F04E0E">
        <w:rPr>
          <w:rFonts w:eastAsia="Calibri" w:cstheme="minorHAnsi"/>
          <w:color w:val="231F20"/>
        </w:rPr>
        <w:t xml:space="preserve">U slučaju kad davatelj </w:t>
      </w:r>
      <w:r w:rsidRPr="00F04E0E">
        <w:rPr>
          <w:rFonts w:eastAsia="Calibri" w:cstheme="minorHAnsi"/>
        </w:rPr>
        <w:t xml:space="preserve">javne </w:t>
      </w:r>
      <w:r w:rsidRPr="00F04E0E">
        <w:rPr>
          <w:rFonts w:eastAsia="Calibri" w:cstheme="minorHAnsi"/>
          <w:color w:val="231F20"/>
        </w:rPr>
        <w:t xml:space="preserve">usluge prihvati prigovor korisnika umanjiti će za priznati iznos račun za javnu uslugu koji slijedi nakon donošenja odluke o prihvaćanju prigovora. </w:t>
      </w:r>
    </w:p>
    <w:p w:rsidR="000C6B82" w:rsidRPr="00875129" w:rsidRDefault="00A56526" w:rsidP="008C1AFF">
      <w:pPr>
        <w:pStyle w:val="Clanak"/>
      </w:pPr>
      <w:r w:rsidRPr="00875129">
        <w:t>Članak 12.</w:t>
      </w:r>
    </w:p>
    <w:p w:rsidR="000C6B82" w:rsidRPr="00F04E0E" w:rsidRDefault="00A56526">
      <w:pPr>
        <w:spacing w:after="0" w:line="240" w:lineRule="auto"/>
        <w:jc w:val="both"/>
        <w:rPr>
          <w:rFonts w:eastAsia="Calibri" w:cstheme="minorHAnsi"/>
        </w:rPr>
      </w:pPr>
      <w:r w:rsidRPr="00F04E0E">
        <w:rPr>
          <w:rFonts w:eastAsia="Calibri" w:cstheme="minorHAnsi"/>
        </w:rPr>
        <w:t xml:space="preserve">Spremnike za odlaganje otpada korisnik javne usluge u pravilu smješta na svojoj nekretnini. Iznimno, korisniku se može, ukoliko nema prostor za držanje spremnika na svojoj nekretnini, odobriti držanje spremnika na javnoj površini sukladno Odluci. </w:t>
      </w:r>
    </w:p>
    <w:p w:rsidR="000C6B82" w:rsidRPr="00F04E0E" w:rsidRDefault="00A56526">
      <w:pPr>
        <w:spacing w:after="0" w:line="240" w:lineRule="auto"/>
        <w:jc w:val="both"/>
        <w:rPr>
          <w:rFonts w:eastAsia="Calibri" w:cstheme="minorHAnsi"/>
        </w:rPr>
      </w:pPr>
      <w:r w:rsidRPr="00F04E0E">
        <w:rPr>
          <w:rFonts w:eastAsia="Calibri" w:cstheme="minorHAnsi"/>
        </w:rPr>
        <w:lastRenderedPageBreak/>
        <w:t xml:space="preserve">Mjesto na javnoj površini koje korisnik može koristiti za držanje spremnika za odlaganje otpada na zahtjev korisnika odobrava rješenjem nadležno tijelo </w:t>
      </w:r>
      <w:r w:rsidR="00C037F2">
        <w:rPr>
          <w:rFonts w:eastAsia="Calibri" w:cstheme="minorHAnsi"/>
        </w:rPr>
        <w:t xml:space="preserve">Općine </w:t>
      </w:r>
      <w:r w:rsidR="00052361">
        <w:rPr>
          <w:rFonts w:eastAsia="Calibri" w:cstheme="minorHAnsi"/>
        </w:rPr>
        <w:t>Pokupsko</w:t>
      </w:r>
      <w:r w:rsidRPr="00F04E0E">
        <w:rPr>
          <w:rFonts w:eastAsia="Calibri" w:cstheme="minorHAnsi"/>
        </w:rPr>
        <w:t>, uz prethodni dogovor s dav</w:t>
      </w:r>
      <w:r w:rsidRPr="00F04E0E">
        <w:rPr>
          <w:rFonts w:eastAsia="Calibri" w:cstheme="minorHAnsi"/>
        </w:rPr>
        <w:t>a</w:t>
      </w:r>
      <w:r w:rsidRPr="00F04E0E">
        <w:rPr>
          <w:rFonts w:eastAsia="Calibri" w:cstheme="minorHAnsi"/>
        </w:rPr>
        <w:t xml:space="preserve">teljem javne usluge.  </w:t>
      </w:r>
    </w:p>
    <w:p w:rsidR="000C6B82" w:rsidRPr="00F04E0E" w:rsidRDefault="00A56526" w:rsidP="008C1AFF">
      <w:pPr>
        <w:pStyle w:val="Clanak"/>
      </w:pPr>
      <w:r w:rsidRPr="00F04E0E">
        <w:t>Članak 13.</w:t>
      </w:r>
    </w:p>
    <w:p w:rsidR="000C6B82" w:rsidRPr="00F04E0E" w:rsidRDefault="00A56526">
      <w:pPr>
        <w:spacing w:after="0" w:line="240" w:lineRule="auto"/>
        <w:jc w:val="both"/>
        <w:rPr>
          <w:rFonts w:eastAsia="Calibri" w:cstheme="minorHAnsi"/>
        </w:rPr>
      </w:pPr>
      <w:r w:rsidRPr="00F04E0E">
        <w:rPr>
          <w:rFonts w:eastAsia="Calibri" w:cstheme="minorHAnsi"/>
        </w:rPr>
        <w:t>Spremnici za otpad u dane odvoza otpada moraju biti izneseni na javnu površinu do vremena prola</w:t>
      </w:r>
      <w:r w:rsidRPr="00F04E0E">
        <w:rPr>
          <w:rFonts w:eastAsia="Calibri" w:cstheme="minorHAnsi"/>
        </w:rPr>
        <w:t>s</w:t>
      </w:r>
      <w:r w:rsidRPr="00F04E0E">
        <w:rPr>
          <w:rFonts w:eastAsia="Calibri" w:cstheme="minorHAnsi"/>
        </w:rPr>
        <w:t>ka vozila davatelja javne usluge, u suprotnom se usluga ne će izvršiti niti će se naplatiti cijena odvoza za (ne)predanu količinu otpada.</w:t>
      </w:r>
    </w:p>
    <w:p w:rsidR="000C6B82" w:rsidRPr="00F04E0E" w:rsidRDefault="00A56526">
      <w:pPr>
        <w:spacing w:after="0" w:line="240" w:lineRule="auto"/>
        <w:jc w:val="both"/>
        <w:rPr>
          <w:rFonts w:eastAsia="Calibri" w:cstheme="minorHAnsi"/>
        </w:rPr>
      </w:pPr>
      <w:r w:rsidRPr="00F04E0E">
        <w:rPr>
          <w:rFonts w:eastAsia="Calibri" w:cstheme="minorHAnsi"/>
        </w:rPr>
        <w:t xml:space="preserve">Spremnici za otpad u dane odvoza otpada moraju biti izneseni na javnu površinu na način da vozila i radnici davatelja javne usluge imaju nesmetan pristup spremnicima i da omogućavaju normalan promet pješaka i vozila. </w:t>
      </w:r>
    </w:p>
    <w:p w:rsidR="000C6B82" w:rsidRPr="00F04E0E" w:rsidRDefault="00A56526">
      <w:pPr>
        <w:spacing w:after="0" w:line="240" w:lineRule="auto"/>
        <w:jc w:val="both"/>
        <w:rPr>
          <w:rFonts w:eastAsia="Calibri" w:cstheme="minorHAnsi"/>
        </w:rPr>
      </w:pPr>
      <w:r w:rsidRPr="00F04E0E">
        <w:rPr>
          <w:rFonts w:eastAsia="Calibri" w:cstheme="minorHAnsi"/>
        </w:rPr>
        <w:t xml:space="preserve">Spremnike </w:t>
      </w:r>
      <w:r w:rsidR="00C037F2">
        <w:rPr>
          <w:rFonts w:eastAsia="Calibri" w:cstheme="minorHAnsi"/>
        </w:rPr>
        <w:t>smještene u</w:t>
      </w:r>
      <w:r w:rsidRPr="00F04E0E">
        <w:rPr>
          <w:rFonts w:eastAsia="Calibri" w:cstheme="minorHAnsi"/>
        </w:rPr>
        <w:t xml:space="preserve"> spremišta za otpad stambenih zgrada</w:t>
      </w:r>
      <w:r w:rsidR="00C037F2">
        <w:rPr>
          <w:rFonts w:eastAsia="Calibri" w:cstheme="minorHAnsi"/>
        </w:rPr>
        <w:t>,</w:t>
      </w:r>
      <w:r w:rsidRPr="00F04E0E">
        <w:rPr>
          <w:rFonts w:eastAsia="Calibri" w:cstheme="minorHAnsi"/>
        </w:rPr>
        <w:t xml:space="preserve"> na javnu površinu</w:t>
      </w:r>
      <w:r w:rsidR="00C037F2">
        <w:rPr>
          <w:rFonts w:eastAsia="Calibri" w:cstheme="minorHAnsi"/>
        </w:rPr>
        <w:t>,</w:t>
      </w:r>
      <w:r w:rsidRPr="00F04E0E">
        <w:rPr>
          <w:rFonts w:eastAsia="Calibri" w:cstheme="minorHAnsi"/>
        </w:rPr>
        <w:t xml:space="preserve"> dužni su iznijeti radnici davatelja usluge u vrijeme pražnjenja spremnika te su ih nakon pražnjenja</w:t>
      </w:r>
      <w:r w:rsidR="00C037F2">
        <w:rPr>
          <w:rFonts w:eastAsia="Calibri" w:cstheme="minorHAnsi"/>
        </w:rPr>
        <w:t xml:space="preserve"> dužni</w:t>
      </w:r>
      <w:r w:rsidRPr="00F04E0E">
        <w:rPr>
          <w:rFonts w:eastAsia="Calibri" w:cstheme="minorHAnsi"/>
        </w:rPr>
        <w:t xml:space="preserve"> vratiti na njihovo prvobitno mjesto.</w:t>
      </w:r>
      <w:r w:rsidR="00C037F2">
        <w:rPr>
          <w:rFonts w:eastAsia="Calibri" w:cstheme="minorHAnsi"/>
        </w:rPr>
        <w:t xml:space="preserve"> Radnici davatelja javne usluge</w:t>
      </w:r>
      <w:r w:rsidRPr="00F04E0E">
        <w:rPr>
          <w:rFonts w:eastAsia="Calibri" w:cstheme="minorHAnsi"/>
        </w:rPr>
        <w:t xml:space="preserve"> </w:t>
      </w:r>
      <w:r w:rsidR="00C037F2">
        <w:rPr>
          <w:rFonts w:eastAsia="Calibri" w:cstheme="minorHAnsi"/>
        </w:rPr>
        <w:t>iznose</w:t>
      </w:r>
      <w:r w:rsidRPr="00F04E0E">
        <w:rPr>
          <w:rFonts w:eastAsia="Calibri" w:cstheme="minorHAnsi"/>
        </w:rPr>
        <w:t xml:space="preserve"> i p</w:t>
      </w:r>
      <w:r w:rsidR="00C037F2">
        <w:rPr>
          <w:rFonts w:eastAsia="Calibri" w:cstheme="minorHAnsi"/>
        </w:rPr>
        <w:t>razne samo spremnike</w:t>
      </w:r>
      <w:r w:rsidRPr="00F04E0E">
        <w:rPr>
          <w:rFonts w:eastAsia="Calibri" w:cstheme="minorHAnsi"/>
        </w:rPr>
        <w:t xml:space="preserve"> u kojima se nalazi otpad.</w:t>
      </w:r>
    </w:p>
    <w:p w:rsidR="000C6B82" w:rsidRPr="00F04E0E" w:rsidRDefault="00A56526">
      <w:pPr>
        <w:spacing w:after="0" w:line="240" w:lineRule="auto"/>
        <w:jc w:val="both"/>
        <w:rPr>
          <w:rFonts w:eastAsia="Calibri" w:cstheme="minorHAnsi"/>
        </w:rPr>
      </w:pPr>
      <w:r w:rsidRPr="00F04E0E">
        <w:rPr>
          <w:rFonts w:eastAsia="Calibri" w:cstheme="minorHAnsi"/>
        </w:rPr>
        <w:t>Davatelj javne usluge dužan je rukovati spremnicima za otpad na način da iste ne oštećuje, a odloženi otpad ne rasipava i ne onečišćuje okoliš. Svako onečišćenje i oštećenje uzrokovano prikupljanjem i odvozom otpada davatelj javne usluge je dužan odmah otkloniti.</w:t>
      </w:r>
    </w:p>
    <w:p w:rsidR="000C6B82" w:rsidRPr="00F04E0E" w:rsidRDefault="00A56526">
      <w:pPr>
        <w:spacing w:after="0" w:line="240" w:lineRule="auto"/>
        <w:jc w:val="both"/>
        <w:rPr>
          <w:rFonts w:eastAsia="Calibri" w:cstheme="minorHAnsi"/>
          <w:color w:val="231F20"/>
        </w:rPr>
      </w:pPr>
      <w:r w:rsidRPr="00F04E0E">
        <w:rPr>
          <w:rFonts w:eastAsia="Calibri" w:cstheme="minorHAnsi"/>
        </w:rPr>
        <w:t>Davatelj javne usluge je dužan spremnike za otpad nakon pražnjenja vratiti na mjesto s kojih ih je i preuzeo i zatvoriti poklopac.</w:t>
      </w:r>
    </w:p>
    <w:p w:rsidR="000C6B82" w:rsidRPr="00F04E0E" w:rsidRDefault="00A56526" w:rsidP="008C1AFF">
      <w:pPr>
        <w:pStyle w:val="Clanak"/>
      </w:pPr>
      <w:r w:rsidRPr="00F04E0E">
        <w:t>Članak 14.</w:t>
      </w:r>
    </w:p>
    <w:p w:rsidR="000C6B82" w:rsidRPr="00F04E0E" w:rsidRDefault="00A56526">
      <w:pPr>
        <w:spacing w:after="0" w:line="240" w:lineRule="auto"/>
        <w:jc w:val="both"/>
        <w:rPr>
          <w:rFonts w:eastAsia="Calibri" w:cstheme="minorHAnsi"/>
        </w:rPr>
      </w:pPr>
      <w:r w:rsidRPr="00F04E0E">
        <w:rPr>
          <w:rFonts w:eastAsia="Calibri" w:cstheme="minorHAnsi"/>
        </w:rPr>
        <w:t>Korisnik javne usluge dužan je spremnike za odlaganje otpada održavati u ispravnom i funkcionalnom stanju.</w:t>
      </w:r>
    </w:p>
    <w:p w:rsidR="000C6B82" w:rsidRPr="00F04E0E" w:rsidRDefault="00A56526">
      <w:pPr>
        <w:spacing w:after="0" w:line="240" w:lineRule="auto"/>
        <w:jc w:val="both"/>
        <w:rPr>
          <w:rFonts w:eastAsia="Calibri" w:cstheme="minorHAnsi"/>
        </w:rPr>
      </w:pPr>
      <w:r w:rsidRPr="00F04E0E">
        <w:rPr>
          <w:rFonts w:eastAsia="Calibri" w:cstheme="minorHAnsi"/>
        </w:rPr>
        <w:t>Korisnik je odgovoran za svako namjerno oštećenje i nestanak spremnika koje mu je davatelj javne usluge dodijelio na korištenje bez naknade. U slučaju otuđenja i oštećenja spremnika  za otpad, tr</w:t>
      </w:r>
      <w:r w:rsidRPr="00F04E0E">
        <w:rPr>
          <w:rFonts w:eastAsia="Calibri" w:cstheme="minorHAnsi"/>
        </w:rPr>
        <w:t>o</w:t>
      </w:r>
      <w:r w:rsidRPr="00F04E0E">
        <w:rPr>
          <w:rFonts w:eastAsia="Calibri" w:cstheme="minorHAnsi"/>
        </w:rPr>
        <w:t>šak nabave novih snosit će korisnik javne usluge putem ugovorne kazne.</w:t>
      </w:r>
    </w:p>
    <w:p w:rsidR="000C6B82" w:rsidRPr="00F04E0E" w:rsidRDefault="00A56526">
      <w:pPr>
        <w:spacing w:after="0" w:line="240" w:lineRule="auto"/>
        <w:jc w:val="both"/>
        <w:rPr>
          <w:rFonts w:eastAsia="Calibri" w:cstheme="minorHAnsi"/>
          <w:color w:val="231F20"/>
        </w:rPr>
      </w:pPr>
      <w:r w:rsidRPr="00F04E0E">
        <w:rPr>
          <w:rFonts w:eastAsia="Calibri" w:cstheme="minorHAnsi"/>
        </w:rPr>
        <w:t>U slučaju kad je to očito ili kad korisnik dokaže da je oštećenje spremnika za otpad uzrokovao dav</w:t>
      </w:r>
      <w:r w:rsidRPr="00F04E0E">
        <w:rPr>
          <w:rFonts w:eastAsia="Calibri" w:cstheme="minorHAnsi"/>
        </w:rPr>
        <w:t>a</w:t>
      </w:r>
      <w:r w:rsidRPr="00F04E0E">
        <w:rPr>
          <w:rFonts w:eastAsia="Calibri" w:cstheme="minorHAnsi"/>
        </w:rPr>
        <w:t>telj javne usluge, trošak nabave nove posude snosit će davatelj javne usluge, o čemu se sastavlja z</w:t>
      </w:r>
      <w:r w:rsidRPr="00F04E0E">
        <w:rPr>
          <w:rFonts w:eastAsia="Calibri" w:cstheme="minorHAnsi"/>
        </w:rPr>
        <w:t>a</w:t>
      </w:r>
      <w:r w:rsidRPr="00F04E0E">
        <w:rPr>
          <w:rFonts w:eastAsia="Calibri" w:cstheme="minorHAnsi"/>
        </w:rPr>
        <w:t xml:space="preserve">pisnik. </w:t>
      </w:r>
    </w:p>
    <w:p w:rsidR="000C6B82" w:rsidRPr="00F04E0E" w:rsidRDefault="00A56526" w:rsidP="008C1AFF">
      <w:pPr>
        <w:pStyle w:val="Clanak"/>
      </w:pPr>
      <w:r w:rsidRPr="00F04E0E">
        <w:t>Članak 15.</w:t>
      </w:r>
    </w:p>
    <w:p w:rsidR="000C6B82" w:rsidRPr="00F04E0E" w:rsidRDefault="00A56526">
      <w:pPr>
        <w:spacing w:after="0" w:line="240" w:lineRule="auto"/>
        <w:jc w:val="both"/>
        <w:rPr>
          <w:rFonts w:eastAsia="Calibri" w:cstheme="minorHAnsi"/>
        </w:rPr>
      </w:pPr>
      <w:r w:rsidRPr="00F04E0E">
        <w:rPr>
          <w:rFonts w:eastAsia="Calibri" w:cstheme="minorHAnsi"/>
        </w:rPr>
        <w:t>Svi dogovori i pravno relevantne izjave ugovornih strana valjane su jedino ukoliko su učinjene u pis</w:t>
      </w:r>
      <w:r w:rsidRPr="00F04E0E">
        <w:rPr>
          <w:rFonts w:eastAsia="Calibri" w:cstheme="minorHAnsi"/>
        </w:rPr>
        <w:t>a</w:t>
      </w:r>
      <w:r w:rsidRPr="00F04E0E">
        <w:rPr>
          <w:rFonts w:eastAsia="Calibri" w:cstheme="minorHAnsi"/>
        </w:rPr>
        <w:t xml:space="preserve">nom obliku. </w:t>
      </w:r>
    </w:p>
    <w:p w:rsidR="000C6B82" w:rsidRPr="00F04E0E" w:rsidRDefault="00A56526">
      <w:pPr>
        <w:spacing w:after="0" w:line="240" w:lineRule="auto"/>
        <w:jc w:val="both"/>
        <w:rPr>
          <w:rFonts w:eastAsia="Calibri" w:cstheme="minorHAnsi"/>
        </w:rPr>
      </w:pPr>
      <w:r w:rsidRPr="00F04E0E">
        <w:rPr>
          <w:rFonts w:eastAsia="Calibri" w:cstheme="minorHAnsi"/>
        </w:rPr>
        <w:t>U slučaju nesuglasja ili kontradiktornosti između Ugovora i ovih Općih uvjeta, vrijedit će odredbe Ugovora.</w:t>
      </w:r>
    </w:p>
    <w:p w:rsidR="000C6B82" w:rsidRPr="00F04E0E" w:rsidRDefault="00A56526">
      <w:pPr>
        <w:spacing w:after="0" w:line="240" w:lineRule="auto"/>
        <w:jc w:val="both"/>
        <w:rPr>
          <w:rFonts w:eastAsia="Calibri" w:cstheme="minorHAnsi"/>
        </w:rPr>
      </w:pPr>
      <w:r w:rsidRPr="00F04E0E">
        <w:rPr>
          <w:rFonts w:eastAsia="Calibri" w:cstheme="minorHAnsi"/>
        </w:rPr>
        <w:t>Ukoliko bilo koja odredba Ugovora i/ili Općih uvjeta jest ili postane ništavna, nevaljana ili neproved</w:t>
      </w:r>
      <w:r w:rsidRPr="00F04E0E">
        <w:rPr>
          <w:rFonts w:eastAsia="Calibri" w:cstheme="minorHAnsi"/>
        </w:rPr>
        <w:t>i</w:t>
      </w:r>
      <w:r w:rsidRPr="00F04E0E">
        <w:rPr>
          <w:rFonts w:eastAsia="Calibri" w:cstheme="minorHAnsi"/>
        </w:rPr>
        <w:t>va, to neće utjecati na ostatak Ugovora odnosno Općih uvjeta te će se ostatak Ugovora odnosno O</w:t>
      </w:r>
      <w:r w:rsidRPr="00F04E0E">
        <w:rPr>
          <w:rFonts w:eastAsia="Calibri" w:cstheme="minorHAnsi"/>
        </w:rPr>
        <w:t>p</w:t>
      </w:r>
      <w:r w:rsidRPr="00F04E0E">
        <w:rPr>
          <w:rFonts w:eastAsia="Calibri" w:cstheme="minorHAnsi"/>
        </w:rPr>
        <w:t>ćih uvjeta primjenjivati u najvećem mogućem opsegu dozvoljenim zakonom. U tom slučaju, ugovorne strane će bez odgode utvrditi odgovarajuću odredbu koja će zamijeniti ništavnu, nevaljanu ili nepr</w:t>
      </w:r>
      <w:r w:rsidRPr="00F04E0E">
        <w:rPr>
          <w:rFonts w:eastAsia="Calibri" w:cstheme="minorHAnsi"/>
        </w:rPr>
        <w:t>o</w:t>
      </w:r>
      <w:r w:rsidRPr="00F04E0E">
        <w:rPr>
          <w:rFonts w:eastAsia="Calibri" w:cstheme="minorHAnsi"/>
        </w:rPr>
        <w:t xml:space="preserve">vedivu odredbu na način da u što većoj mjeri odgovora prvotnoj namjeri ugovornih strana. </w:t>
      </w:r>
    </w:p>
    <w:p w:rsidR="000C6B82" w:rsidRPr="00F04E0E" w:rsidRDefault="00A56526">
      <w:pPr>
        <w:spacing w:after="0" w:line="240" w:lineRule="auto"/>
        <w:jc w:val="both"/>
        <w:rPr>
          <w:rFonts w:eastAsia="Calibri" w:cstheme="minorHAnsi"/>
        </w:rPr>
      </w:pPr>
      <w:r w:rsidRPr="00F04E0E">
        <w:rPr>
          <w:rFonts w:eastAsia="Calibri" w:cstheme="minorHAnsi"/>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rsidR="000C6B82" w:rsidRPr="00F04E0E" w:rsidRDefault="00A56526">
      <w:pPr>
        <w:spacing w:after="0" w:line="240" w:lineRule="auto"/>
        <w:jc w:val="both"/>
        <w:rPr>
          <w:rFonts w:eastAsia="Calibri" w:cstheme="minorHAnsi"/>
        </w:rPr>
      </w:pPr>
      <w:r w:rsidRPr="00F04E0E">
        <w:rPr>
          <w:rFonts w:eastAsia="Calibri" w:cstheme="minorHAnsi"/>
        </w:rPr>
        <w:t>Raskid ili prestanak Ugovora ne utječe na njegove odredbe za koje je izričito ili isključivo određeno da stupaju na snagu ili se nastavljaju primjenjivati i nakon raskida ili prestanka Ugovora.</w:t>
      </w:r>
    </w:p>
    <w:p w:rsidR="000C6B82" w:rsidRPr="00F04E0E" w:rsidRDefault="00A56526">
      <w:pPr>
        <w:spacing w:after="0" w:line="240" w:lineRule="auto"/>
        <w:jc w:val="both"/>
        <w:rPr>
          <w:rFonts w:eastAsia="Calibri" w:cstheme="minorHAnsi"/>
        </w:rPr>
      </w:pPr>
      <w:r w:rsidRPr="00F04E0E">
        <w:rPr>
          <w:rFonts w:eastAsia="Calibri" w:cstheme="minorHAnsi"/>
        </w:rPr>
        <w:t>Eventualne sporove koji nastanu u izvršavanju prava i obveza iz Ugovora davatelj javne usluge i kori</w:t>
      </w:r>
      <w:r w:rsidRPr="00F04E0E">
        <w:rPr>
          <w:rFonts w:eastAsia="Calibri" w:cstheme="minorHAnsi"/>
        </w:rPr>
        <w:t>s</w:t>
      </w:r>
      <w:r w:rsidRPr="00F04E0E">
        <w:rPr>
          <w:rFonts w:eastAsia="Calibri" w:cstheme="minorHAnsi"/>
        </w:rPr>
        <w:t>nik javne usluge pokušat će riješiti sporazumno, a ukoliko u tome ne uspiju, spor će se rješavati pri stvarno nadležnom sudu.</w:t>
      </w:r>
    </w:p>
    <w:p w:rsidR="000C6B82" w:rsidRPr="00F04E0E" w:rsidRDefault="00A56526">
      <w:pPr>
        <w:spacing w:after="0" w:line="240" w:lineRule="auto"/>
        <w:jc w:val="both"/>
        <w:rPr>
          <w:rFonts w:eastAsia="Calibri" w:cstheme="minorHAnsi"/>
        </w:rPr>
      </w:pPr>
      <w:r w:rsidRPr="00F04E0E">
        <w:rPr>
          <w:rFonts w:eastAsia="Calibri" w:cstheme="minorHAnsi"/>
        </w:rPr>
        <w:t xml:space="preserve">Na Ugovor i ove Opće uvjete primjenjuje se hrvatsko pravo i pozitivni propisi te će se u skladu s tim isti dokument tumačiti.  </w:t>
      </w:r>
    </w:p>
    <w:p w:rsidR="000C6B82" w:rsidRPr="00F04E0E" w:rsidRDefault="00A56526" w:rsidP="008C1AFF">
      <w:pPr>
        <w:pStyle w:val="Clanak"/>
      </w:pPr>
      <w:r w:rsidRPr="00F04E0E">
        <w:lastRenderedPageBreak/>
        <w:t>Članak 16.</w:t>
      </w:r>
    </w:p>
    <w:p w:rsidR="000C6B82" w:rsidRPr="00F04E0E" w:rsidRDefault="00A56526">
      <w:pPr>
        <w:spacing w:after="0" w:line="240" w:lineRule="auto"/>
        <w:jc w:val="both"/>
        <w:rPr>
          <w:rFonts w:eastAsia="Calibri" w:cstheme="minorHAnsi"/>
        </w:rPr>
      </w:pPr>
      <w:r w:rsidRPr="00F04E0E">
        <w:rPr>
          <w:rFonts w:eastAsia="Calibri" w:cstheme="minorHAnsi"/>
        </w:rPr>
        <w:t xml:space="preserve">Ovi Opći uvjeti mijenjaju se na način koji je određen za njihovo donošenje. </w:t>
      </w:r>
    </w:p>
    <w:p w:rsidR="000C6B82" w:rsidRPr="00F04E0E" w:rsidRDefault="00A56526" w:rsidP="008C1AFF">
      <w:pPr>
        <w:pStyle w:val="Clanak"/>
      </w:pPr>
      <w:r w:rsidRPr="00F04E0E">
        <w:t>Članak 17.</w:t>
      </w:r>
    </w:p>
    <w:p w:rsidR="000C6B82" w:rsidRPr="00F04E0E" w:rsidRDefault="00A56526">
      <w:pPr>
        <w:spacing w:after="0" w:line="240" w:lineRule="auto"/>
        <w:jc w:val="both"/>
        <w:rPr>
          <w:rFonts w:eastAsia="Calibri" w:cstheme="minorHAnsi"/>
        </w:rPr>
      </w:pPr>
      <w:r w:rsidRPr="00F04E0E">
        <w:rPr>
          <w:rFonts w:eastAsia="Calibri" w:cstheme="minorHAnsi"/>
        </w:rPr>
        <w:t xml:space="preserve">Ovi Opći uvjeti </w:t>
      </w:r>
      <w:r w:rsidR="00C037F2">
        <w:rPr>
          <w:rFonts w:eastAsia="Calibri" w:cstheme="minorHAnsi"/>
        </w:rPr>
        <w:t>biti će objavljeni</w:t>
      </w:r>
      <w:r w:rsidRPr="00F04E0E">
        <w:rPr>
          <w:rFonts w:eastAsia="Calibri" w:cstheme="minorHAnsi"/>
        </w:rPr>
        <w:t xml:space="preserve"> u </w:t>
      </w:r>
      <w:r w:rsidR="000222C3" w:rsidRPr="000222C3">
        <w:rPr>
          <w:rFonts w:eastAsia="Calibri" w:cstheme="minorHAnsi"/>
        </w:rPr>
        <w:t>Glasniku Zagrebačke županije</w:t>
      </w:r>
      <w:r w:rsidRPr="00F04E0E">
        <w:rPr>
          <w:rFonts w:eastAsia="Calibri" w:cstheme="minorHAnsi"/>
        </w:rPr>
        <w:t xml:space="preserve"> te na mrežnim stranicama</w:t>
      </w:r>
      <w:r w:rsidR="008F397F">
        <w:rPr>
          <w:rFonts w:eastAsia="Calibri" w:cstheme="minorHAnsi"/>
        </w:rPr>
        <w:t xml:space="preserve"> Općine </w:t>
      </w:r>
      <w:r w:rsidR="00F604C4">
        <w:rPr>
          <w:rFonts w:eastAsia="Calibri" w:cstheme="minorHAnsi"/>
        </w:rPr>
        <w:t>Pokupsko</w:t>
      </w:r>
      <w:r w:rsidR="008F397F">
        <w:rPr>
          <w:rFonts w:eastAsia="Calibri" w:cstheme="minorHAnsi"/>
        </w:rPr>
        <w:t xml:space="preserve"> (www.</w:t>
      </w:r>
      <w:r w:rsidR="000222C3">
        <w:rPr>
          <w:rFonts w:eastAsia="Calibri" w:cstheme="minorHAnsi"/>
        </w:rPr>
        <w:t>pokupsko.hr</w:t>
      </w:r>
      <w:r w:rsidR="008F397F">
        <w:rPr>
          <w:rFonts w:eastAsia="Calibri" w:cstheme="minorHAnsi"/>
        </w:rPr>
        <w:t>) i</w:t>
      </w:r>
      <w:r w:rsidR="00E073AD">
        <w:rPr>
          <w:rFonts w:eastAsia="Calibri" w:cstheme="minorHAnsi"/>
        </w:rPr>
        <w:t xml:space="preserve"> mrežnim stranicama</w:t>
      </w:r>
      <w:r w:rsidR="008F397F">
        <w:rPr>
          <w:rFonts w:eastAsia="Calibri" w:cstheme="minorHAnsi"/>
        </w:rPr>
        <w:t xml:space="preserve"> </w:t>
      </w:r>
      <w:r w:rsidRPr="00F04E0E">
        <w:rPr>
          <w:rFonts w:eastAsia="Calibri" w:cstheme="minorHAnsi"/>
        </w:rPr>
        <w:t xml:space="preserve"> davatelja</w:t>
      </w:r>
      <w:r w:rsidR="008F397F">
        <w:rPr>
          <w:rFonts w:eastAsia="Calibri" w:cstheme="minorHAnsi"/>
        </w:rPr>
        <w:t xml:space="preserve"> javne</w:t>
      </w:r>
      <w:r w:rsidR="00E073AD">
        <w:rPr>
          <w:rFonts w:eastAsia="Calibri" w:cstheme="minorHAnsi"/>
        </w:rPr>
        <w:t xml:space="preserve"> usluge.</w:t>
      </w:r>
    </w:p>
    <w:sectPr w:rsidR="000C6B82" w:rsidRPr="00F04E0E" w:rsidSect="00113E13">
      <w:head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C7E71" w16cid:durableId="217C1CB6"/>
  <w16cid:commentId w16cid:paraId="00E0F475" w16cid:durableId="217C1D40"/>
  <w16cid:commentId w16cid:paraId="30D71F75" w16cid:durableId="217C1E57"/>
  <w16cid:commentId w16cid:paraId="7F0060FD" w16cid:durableId="217C0BDF"/>
  <w16cid:commentId w16cid:paraId="3CB78458" w16cid:durableId="217C2504"/>
  <w16cid:commentId w16cid:paraId="4C95CBE9" w16cid:durableId="217C0BE0"/>
  <w16cid:commentId w16cid:paraId="2C17586D" w16cid:durableId="217C25F5"/>
  <w16cid:commentId w16cid:paraId="29BC892E" w16cid:durableId="217C0BE1"/>
  <w16cid:commentId w16cid:paraId="268F170C" w16cid:durableId="217C26D7"/>
  <w16cid:commentId w16cid:paraId="3960EE87" w16cid:durableId="217C2BF9"/>
  <w16cid:commentId w16cid:paraId="1274CF22" w16cid:durableId="217C2F86"/>
  <w16cid:commentId w16cid:paraId="681A1CE3" w16cid:durableId="217C3076"/>
  <w16cid:commentId w16cid:paraId="4906AE8E" w16cid:durableId="217C3281"/>
  <w16cid:commentId w16cid:paraId="0FD3400C" w16cid:durableId="217C3325"/>
  <w16cid:commentId w16cid:paraId="1E827726" w16cid:durableId="217C24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AD" w:rsidRDefault="00E073AD" w:rsidP="00E073AD">
      <w:pPr>
        <w:spacing w:after="0" w:line="240" w:lineRule="auto"/>
      </w:pPr>
      <w:r>
        <w:separator/>
      </w:r>
    </w:p>
  </w:endnote>
  <w:endnote w:type="continuationSeparator" w:id="0">
    <w:p w:rsidR="00E073AD" w:rsidRDefault="00E073AD" w:rsidP="00E0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AD" w:rsidRDefault="00E073AD" w:rsidP="00E073AD">
      <w:pPr>
        <w:spacing w:after="0" w:line="240" w:lineRule="auto"/>
      </w:pPr>
      <w:r>
        <w:separator/>
      </w:r>
    </w:p>
  </w:footnote>
  <w:footnote w:type="continuationSeparator" w:id="0">
    <w:p w:rsidR="00E073AD" w:rsidRDefault="00E073AD" w:rsidP="00E07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AD" w:rsidRDefault="00E073AD">
    <w:pPr>
      <w:pStyle w:val="Zaglavlje"/>
    </w:pPr>
    <w:r>
      <w:tab/>
    </w:r>
    <w:r>
      <w:tab/>
      <w:t>PRIJEDLOG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E38"/>
    <w:multiLevelType w:val="multilevel"/>
    <w:tmpl w:val="88BC38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C786B"/>
    <w:multiLevelType w:val="hybridMultilevel"/>
    <w:tmpl w:val="F93618DA"/>
    <w:lvl w:ilvl="0" w:tplc="90E66D24">
      <w:numFmt w:val="bullet"/>
      <w:lvlText w:val="–"/>
      <w:lvlJc w:val="left"/>
      <w:pPr>
        <w:ind w:left="1212" w:hanging="360"/>
      </w:pPr>
      <w:rPr>
        <w:rFonts w:ascii="Calibri" w:eastAsia="Calibri"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
    <w:nsid w:val="090A69EA"/>
    <w:multiLevelType w:val="multilevel"/>
    <w:tmpl w:val="14346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A389D"/>
    <w:multiLevelType w:val="multilevel"/>
    <w:tmpl w:val="4AD2B9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13EB7"/>
    <w:multiLevelType w:val="hybridMultilevel"/>
    <w:tmpl w:val="0804F8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A64701"/>
    <w:multiLevelType w:val="hybridMultilevel"/>
    <w:tmpl w:val="86C2250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5C71762"/>
    <w:multiLevelType w:val="hybridMultilevel"/>
    <w:tmpl w:val="84BA729C"/>
    <w:lvl w:ilvl="0" w:tplc="3DA4244E">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800928"/>
    <w:multiLevelType w:val="hybridMultilevel"/>
    <w:tmpl w:val="8A7C5CA0"/>
    <w:lvl w:ilvl="0" w:tplc="0E5C3D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092B57"/>
    <w:multiLevelType w:val="hybridMultilevel"/>
    <w:tmpl w:val="285832BC"/>
    <w:lvl w:ilvl="0" w:tplc="8214DA1A">
      <w:start w:val="1"/>
      <w:numFmt w:val="decimal"/>
      <w:lvlText w:val="%1."/>
      <w:lvlJc w:val="left"/>
      <w:pPr>
        <w:ind w:left="710" w:hanging="360"/>
      </w:pPr>
      <w:rPr>
        <w:rFonts w:hint="default"/>
      </w:rPr>
    </w:lvl>
    <w:lvl w:ilvl="1" w:tplc="041A0019" w:tentative="1">
      <w:start w:val="1"/>
      <w:numFmt w:val="lowerLetter"/>
      <w:lvlText w:val="%2."/>
      <w:lvlJc w:val="left"/>
      <w:pPr>
        <w:ind w:left="1430" w:hanging="360"/>
      </w:pPr>
    </w:lvl>
    <w:lvl w:ilvl="2" w:tplc="041A001B" w:tentative="1">
      <w:start w:val="1"/>
      <w:numFmt w:val="lowerRoman"/>
      <w:lvlText w:val="%3."/>
      <w:lvlJc w:val="right"/>
      <w:pPr>
        <w:ind w:left="2150" w:hanging="180"/>
      </w:pPr>
    </w:lvl>
    <w:lvl w:ilvl="3" w:tplc="041A000F" w:tentative="1">
      <w:start w:val="1"/>
      <w:numFmt w:val="decimal"/>
      <w:lvlText w:val="%4."/>
      <w:lvlJc w:val="left"/>
      <w:pPr>
        <w:ind w:left="2870" w:hanging="360"/>
      </w:pPr>
    </w:lvl>
    <w:lvl w:ilvl="4" w:tplc="041A0019" w:tentative="1">
      <w:start w:val="1"/>
      <w:numFmt w:val="lowerLetter"/>
      <w:lvlText w:val="%5."/>
      <w:lvlJc w:val="left"/>
      <w:pPr>
        <w:ind w:left="3590" w:hanging="360"/>
      </w:pPr>
    </w:lvl>
    <w:lvl w:ilvl="5" w:tplc="041A001B" w:tentative="1">
      <w:start w:val="1"/>
      <w:numFmt w:val="lowerRoman"/>
      <w:lvlText w:val="%6."/>
      <w:lvlJc w:val="right"/>
      <w:pPr>
        <w:ind w:left="4310" w:hanging="180"/>
      </w:pPr>
    </w:lvl>
    <w:lvl w:ilvl="6" w:tplc="041A000F" w:tentative="1">
      <w:start w:val="1"/>
      <w:numFmt w:val="decimal"/>
      <w:lvlText w:val="%7."/>
      <w:lvlJc w:val="left"/>
      <w:pPr>
        <w:ind w:left="5030" w:hanging="360"/>
      </w:pPr>
    </w:lvl>
    <w:lvl w:ilvl="7" w:tplc="041A0019" w:tentative="1">
      <w:start w:val="1"/>
      <w:numFmt w:val="lowerLetter"/>
      <w:lvlText w:val="%8."/>
      <w:lvlJc w:val="left"/>
      <w:pPr>
        <w:ind w:left="5750" w:hanging="360"/>
      </w:pPr>
    </w:lvl>
    <w:lvl w:ilvl="8" w:tplc="041A001B" w:tentative="1">
      <w:start w:val="1"/>
      <w:numFmt w:val="lowerRoman"/>
      <w:lvlText w:val="%9."/>
      <w:lvlJc w:val="right"/>
      <w:pPr>
        <w:ind w:left="6470" w:hanging="180"/>
      </w:pPr>
    </w:lvl>
  </w:abstractNum>
  <w:abstractNum w:abstractNumId="9">
    <w:nsid w:val="21475060"/>
    <w:multiLevelType w:val="hybridMultilevel"/>
    <w:tmpl w:val="50786F8E"/>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0">
    <w:nsid w:val="27E6650F"/>
    <w:multiLevelType w:val="hybridMultilevel"/>
    <w:tmpl w:val="71CAD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CAB52FD"/>
    <w:multiLevelType w:val="multilevel"/>
    <w:tmpl w:val="EA86C5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62189"/>
    <w:multiLevelType w:val="multilevel"/>
    <w:tmpl w:val="FD74EBA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E5B1BA2"/>
    <w:multiLevelType w:val="multilevel"/>
    <w:tmpl w:val="82A806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D3CD6"/>
    <w:multiLevelType w:val="multilevel"/>
    <w:tmpl w:val="FD74EBA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1901827"/>
    <w:multiLevelType w:val="hybridMultilevel"/>
    <w:tmpl w:val="F40CFC96"/>
    <w:lvl w:ilvl="0" w:tplc="DB3E97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19E3BB1"/>
    <w:multiLevelType w:val="hybridMultilevel"/>
    <w:tmpl w:val="6EECB890"/>
    <w:lvl w:ilvl="0" w:tplc="AE62651C">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7DF2D27"/>
    <w:multiLevelType w:val="hybridMultilevel"/>
    <w:tmpl w:val="F8EAC93A"/>
    <w:lvl w:ilvl="0" w:tplc="8214DA1A">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7EC1B3A"/>
    <w:multiLevelType w:val="multilevel"/>
    <w:tmpl w:val="A0D80CF0"/>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112D4"/>
    <w:multiLevelType w:val="hybridMultilevel"/>
    <w:tmpl w:val="FCAC005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0">
    <w:nsid w:val="3907771B"/>
    <w:multiLevelType w:val="hybridMultilevel"/>
    <w:tmpl w:val="30E29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FC73BB2"/>
    <w:multiLevelType w:val="multilevel"/>
    <w:tmpl w:val="B748D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CB0CF5"/>
    <w:multiLevelType w:val="hybridMultilevel"/>
    <w:tmpl w:val="73DA13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32C7420"/>
    <w:multiLevelType w:val="hybridMultilevel"/>
    <w:tmpl w:val="70B6696E"/>
    <w:lvl w:ilvl="0" w:tplc="90E66D24">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4">
    <w:nsid w:val="560C4114"/>
    <w:multiLevelType w:val="hybridMultilevel"/>
    <w:tmpl w:val="CF1030D2"/>
    <w:lvl w:ilvl="0" w:tplc="8214DA1A">
      <w:start w:val="1"/>
      <w:numFmt w:val="decimal"/>
      <w:lvlText w:val="%1."/>
      <w:lvlJc w:val="left"/>
      <w:pPr>
        <w:ind w:left="710" w:hanging="360"/>
      </w:pPr>
      <w:rPr>
        <w:rFonts w:hint="default"/>
      </w:rPr>
    </w:lvl>
    <w:lvl w:ilvl="1" w:tplc="041A0019" w:tentative="1">
      <w:start w:val="1"/>
      <w:numFmt w:val="lowerLetter"/>
      <w:lvlText w:val="%2."/>
      <w:lvlJc w:val="left"/>
      <w:pPr>
        <w:ind w:left="1430" w:hanging="360"/>
      </w:pPr>
    </w:lvl>
    <w:lvl w:ilvl="2" w:tplc="041A001B" w:tentative="1">
      <w:start w:val="1"/>
      <w:numFmt w:val="lowerRoman"/>
      <w:lvlText w:val="%3."/>
      <w:lvlJc w:val="right"/>
      <w:pPr>
        <w:ind w:left="2150" w:hanging="180"/>
      </w:pPr>
    </w:lvl>
    <w:lvl w:ilvl="3" w:tplc="041A000F" w:tentative="1">
      <w:start w:val="1"/>
      <w:numFmt w:val="decimal"/>
      <w:lvlText w:val="%4."/>
      <w:lvlJc w:val="left"/>
      <w:pPr>
        <w:ind w:left="2870" w:hanging="360"/>
      </w:pPr>
    </w:lvl>
    <w:lvl w:ilvl="4" w:tplc="041A0019" w:tentative="1">
      <w:start w:val="1"/>
      <w:numFmt w:val="lowerLetter"/>
      <w:lvlText w:val="%5."/>
      <w:lvlJc w:val="left"/>
      <w:pPr>
        <w:ind w:left="3590" w:hanging="360"/>
      </w:pPr>
    </w:lvl>
    <w:lvl w:ilvl="5" w:tplc="041A001B" w:tentative="1">
      <w:start w:val="1"/>
      <w:numFmt w:val="lowerRoman"/>
      <w:lvlText w:val="%6."/>
      <w:lvlJc w:val="right"/>
      <w:pPr>
        <w:ind w:left="4310" w:hanging="180"/>
      </w:pPr>
    </w:lvl>
    <w:lvl w:ilvl="6" w:tplc="041A000F" w:tentative="1">
      <w:start w:val="1"/>
      <w:numFmt w:val="decimal"/>
      <w:lvlText w:val="%7."/>
      <w:lvlJc w:val="left"/>
      <w:pPr>
        <w:ind w:left="5030" w:hanging="360"/>
      </w:pPr>
    </w:lvl>
    <w:lvl w:ilvl="7" w:tplc="041A0019" w:tentative="1">
      <w:start w:val="1"/>
      <w:numFmt w:val="lowerLetter"/>
      <w:lvlText w:val="%8."/>
      <w:lvlJc w:val="left"/>
      <w:pPr>
        <w:ind w:left="5750" w:hanging="360"/>
      </w:pPr>
    </w:lvl>
    <w:lvl w:ilvl="8" w:tplc="041A001B" w:tentative="1">
      <w:start w:val="1"/>
      <w:numFmt w:val="lowerRoman"/>
      <w:lvlText w:val="%9."/>
      <w:lvlJc w:val="right"/>
      <w:pPr>
        <w:ind w:left="6470" w:hanging="180"/>
      </w:pPr>
    </w:lvl>
  </w:abstractNum>
  <w:abstractNum w:abstractNumId="25">
    <w:nsid w:val="57C97C6B"/>
    <w:multiLevelType w:val="hybridMultilevel"/>
    <w:tmpl w:val="F9B641FE"/>
    <w:lvl w:ilvl="0" w:tplc="2DA0D622">
      <w:start w:val="1"/>
      <w:numFmt w:val="decimal"/>
      <w:lvlText w:val="%1."/>
      <w:lvlJc w:val="left"/>
      <w:pPr>
        <w:ind w:left="71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A651E0B"/>
    <w:multiLevelType w:val="hybridMultilevel"/>
    <w:tmpl w:val="7DE41B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E331B02"/>
    <w:multiLevelType w:val="hybridMultilevel"/>
    <w:tmpl w:val="94D66B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01601E7"/>
    <w:multiLevelType w:val="hybridMultilevel"/>
    <w:tmpl w:val="57DE7B90"/>
    <w:lvl w:ilvl="0" w:tplc="90E66D24">
      <w:numFmt w:val="bullet"/>
      <w:lvlText w:val="–"/>
      <w:lvlJc w:val="left"/>
      <w:pPr>
        <w:ind w:left="1212" w:hanging="360"/>
      </w:pPr>
      <w:rPr>
        <w:rFonts w:ascii="Calibri" w:eastAsia="Calibri"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9">
    <w:nsid w:val="60B7205C"/>
    <w:multiLevelType w:val="multilevel"/>
    <w:tmpl w:val="31D40E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5F2156"/>
    <w:multiLevelType w:val="hybridMultilevel"/>
    <w:tmpl w:val="145C6ECA"/>
    <w:lvl w:ilvl="0" w:tplc="8228D37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nsid w:val="63B733D6"/>
    <w:multiLevelType w:val="hybridMultilevel"/>
    <w:tmpl w:val="759A2CAA"/>
    <w:lvl w:ilvl="0" w:tplc="30601F42">
      <w:start w:val="1"/>
      <w:numFmt w:val="lowerLetter"/>
      <w:lvlText w:val="(%1)"/>
      <w:lvlJc w:val="left"/>
      <w:pPr>
        <w:ind w:left="1114" w:hanging="360"/>
      </w:pPr>
      <w:rPr>
        <w:rFonts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32">
    <w:nsid w:val="647A74DA"/>
    <w:multiLevelType w:val="multilevel"/>
    <w:tmpl w:val="2A846F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E55717"/>
    <w:multiLevelType w:val="hybridMultilevel"/>
    <w:tmpl w:val="6CD81410"/>
    <w:lvl w:ilvl="0" w:tplc="446E832A">
      <w:start w:val="1"/>
      <w:numFmt w:val="decimal"/>
      <w:lvlText w:val="%1."/>
      <w:lvlJc w:val="left"/>
      <w:pPr>
        <w:ind w:left="648" w:hanging="360"/>
      </w:pPr>
      <w:rPr>
        <w:rFonts w:hint="default"/>
      </w:rPr>
    </w:lvl>
    <w:lvl w:ilvl="1" w:tplc="041A0019" w:tentative="1">
      <w:start w:val="1"/>
      <w:numFmt w:val="lowerLetter"/>
      <w:lvlText w:val="%2."/>
      <w:lvlJc w:val="left"/>
      <w:pPr>
        <w:ind w:left="1368" w:hanging="360"/>
      </w:pPr>
    </w:lvl>
    <w:lvl w:ilvl="2" w:tplc="041A001B" w:tentative="1">
      <w:start w:val="1"/>
      <w:numFmt w:val="lowerRoman"/>
      <w:lvlText w:val="%3."/>
      <w:lvlJc w:val="right"/>
      <w:pPr>
        <w:ind w:left="2088" w:hanging="180"/>
      </w:pPr>
    </w:lvl>
    <w:lvl w:ilvl="3" w:tplc="041A000F" w:tentative="1">
      <w:start w:val="1"/>
      <w:numFmt w:val="decimal"/>
      <w:lvlText w:val="%4."/>
      <w:lvlJc w:val="left"/>
      <w:pPr>
        <w:ind w:left="2808" w:hanging="360"/>
      </w:pPr>
    </w:lvl>
    <w:lvl w:ilvl="4" w:tplc="041A0019" w:tentative="1">
      <w:start w:val="1"/>
      <w:numFmt w:val="lowerLetter"/>
      <w:lvlText w:val="%5."/>
      <w:lvlJc w:val="left"/>
      <w:pPr>
        <w:ind w:left="3528" w:hanging="360"/>
      </w:pPr>
    </w:lvl>
    <w:lvl w:ilvl="5" w:tplc="041A001B" w:tentative="1">
      <w:start w:val="1"/>
      <w:numFmt w:val="lowerRoman"/>
      <w:lvlText w:val="%6."/>
      <w:lvlJc w:val="right"/>
      <w:pPr>
        <w:ind w:left="4248" w:hanging="180"/>
      </w:pPr>
    </w:lvl>
    <w:lvl w:ilvl="6" w:tplc="041A000F" w:tentative="1">
      <w:start w:val="1"/>
      <w:numFmt w:val="decimal"/>
      <w:lvlText w:val="%7."/>
      <w:lvlJc w:val="left"/>
      <w:pPr>
        <w:ind w:left="4968" w:hanging="360"/>
      </w:pPr>
    </w:lvl>
    <w:lvl w:ilvl="7" w:tplc="041A0019" w:tentative="1">
      <w:start w:val="1"/>
      <w:numFmt w:val="lowerLetter"/>
      <w:lvlText w:val="%8."/>
      <w:lvlJc w:val="left"/>
      <w:pPr>
        <w:ind w:left="5688" w:hanging="360"/>
      </w:pPr>
    </w:lvl>
    <w:lvl w:ilvl="8" w:tplc="041A001B" w:tentative="1">
      <w:start w:val="1"/>
      <w:numFmt w:val="lowerRoman"/>
      <w:lvlText w:val="%9."/>
      <w:lvlJc w:val="right"/>
      <w:pPr>
        <w:ind w:left="6408" w:hanging="180"/>
      </w:pPr>
    </w:lvl>
  </w:abstractNum>
  <w:abstractNum w:abstractNumId="34">
    <w:nsid w:val="6A102593"/>
    <w:multiLevelType w:val="multilevel"/>
    <w:tmpl w:val="F40CFC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A906F63"/>
    <w:multiLevelType w:val="multilevel"/>
    <w:tmpl w:val="FD74EBA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D6C10EB"/>
    <w:multiLevelType w:val="hybridMultilevel"/>
    <w:tmpl w:val="22DEE54A"/>
    <w:lvl w:ilvl="0" w:tplc="588ED20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DE06E1C"/>
    <w:multiLevelType w:val="hybridMultilevel"/>
    <w:tmpl w:val="09C633E4"/>
    <w:lvl w:ilvl="0" w:tplc="1110E020">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E7B2A7C"/>
    <w:multiLevelType w:val="multilevel"/>
    <w:tmpl w:val="0284F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8"/>
  </w:num>
  <w:num w:numId="3">
    <w:abstractNumId w:val="18"/>
  </w:num>
  <w:num w:numId="4">
    <w:abstractNumId w:val="2"/>
  </w:num>
  <w:num w:numId="5">
    <w:abstractNumId w:val="32"/>
  </w:num>
  <w:num w:numId="6">
    <w:abstractNumId w:val="3"/>
  </w:num>
  <w:num w:numId="7">
    <w:abstractNumId w:val="0"/>
  </w:num>
  <w:num w:numId="8">
    <w:abstractNumId w:val="11"/>
  </w:num>
  <w:num w:numId="9">
    <w:abstractNumId w:val="29"/>
  </w:num>
  <w:num w:numId="10">
    <w:abstractNumId w:val="13"/>
  </w:num>
  <w:num w:numId="11">
    <w:abstractNumId w:val="36"/>
  </w:num>
  <w:num w:numId="12">
    <w:abstractNumId w:val="27"/>
  </w:num>
  <w:num w:numId="13">
    <w:abstractNumId w:val="4"/>
  </w:num>
  <w:num w:numId="14">
    <w:abstractNumId w:val="30"/>
  </w:num>
  <w:num w:numId="15">
    <w:abstractNumId w:val="10"/>
  </w:num>
  <w:num w:numId="16">
    <w:abstractNumId w:val="5"/>
  </w:num>
  <w:num w:numId="17">
    <w:abstractNumId w:val="9"/>
  </w:num>
  <w:num w:numId="18">
    <w:abstractNumId w:val="20"/>
  </w:num>
  <w:num w:numId="19">
    <w:abstractNumId w:val="19"/>
  </w:num>
  <w:num w:numId="20">
    <w:abstractNumId w:val="23"/>
  </w:num>
  <w:num w:numId="21">
    <w:abstractNumId w:val="1"/>
  </w:num>
  <w:num w:numId="22">
    <w:abstractNumId w:val="28"/>
  </w:num>
  <w:num w:numId="23">
    <w:abstractNumId w:val="22"/>
  </w:num>
  <w:num w:numId="24">
    <w:abstractNumId w:val="24"/>
  </w:num>
  <w:num w:numId="25">
    <w:abstractNumId w:val="17"/>
  </w:num>
  <w:num w:numId="26">
    <w:abstractNumId w:val="8"/>
  </w:num>
  <w:num w:numId="27">
    <w:abstractNumId w:val="26"/>
  </w:num>
  <w:num w:numId="28">
    <w:abstractNumId w:val="33"/>
  </w:num>
  <w:num w:numId="29">
    <w:abstractNumId w:val="37"/>
  </w:num>
  <w:num w:numId="30">
    <w:abstractNumId w:val="25"/>
  </w:num>
  <w:num w:numId="31">
    <w:abstractNumId w:val="16"/>
  </w:num>
  <w:num w:numId="32">
    <w:abstractNumId w:val="6"/>
  </w:num>
  <w:num w:numId="33">
    <w:abstractNumId w:val="14"/>
  </w:num>
  <w:num w:numId="34">
    <w:abstractNumId w:val="12"/>
  </w:num>
  <w:num w:numId="35">
    <w:abstractNumId w:val="35"/>
  </w:num>
  <w:num w:numId="36">
    <w:abstractNumId w:val="15"/>
  </w:num>
  <w:num w:numId="37">
    <w:abstractNumId w:val="34"/>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82"/>
    <w:rsid w:val="00005B9B"/>
    <w:rsid w:val="00006659"/>
    <w:rsid w:val="000222C3"/>
    <w:rsid w:val="00044044"/>
    <w:rsid w:val="00052361"/>
    <w:rsid w:val="00070186"/>
    <w:rsid w:val="00070A4D"/>
    <w:rsid w:val="00081B68"/>
    <w:rsid w:val="0008685A"/>
    <w:rsid w:val="000A3105"/>
    <w:rsid w:val="000C6B82"/>
    <w:rsid w:val="000C7CD1"/>
    <w:rsid w:val="000E71AB"/>
    <w:rsid w:val="00111860"/>
    <w:rsid w:val="00113E13"/>
    <w:rsid w:val="00125805"/>
    <w:rsid w:val="00137BBE"/>
    <w:rsid w:val="00143952"/>
    <w:rsid w:val="001535BC"/>
    <w:rsid w:val="00155CBF"/>
    <w:rsid w:val="00170731"/>
    <w:rsid w:val="001913E4"/>
    <w:rsid w:val="00195DCE"/>
    <w:rsid w:val="001A1EC2"/>
    <w:rsid w:val="001A2E84"/>
    <w:rsid w:val="001A5DFC"/>
    <w:rsid w:val="001A6A3D"/>
    <w:rsid w:val="001B05C9"/>
    <w:rsid w:val="001B3ED2"/>
    <w:rsid w:val="001C0DF7"/>
    <w:rsid w:val="001D0D06"/>
    <w:rsid w:val="001D3503"/>
    <w:rsid w:val="002135AC"/>
    <w:rsid w:val="00222AD0"/>
    <w:rsid w:val="00224F9B"/>
    <w:rsid w:val="002308DD"/>
    <w:rsid w:val="002353F8"/>
    <w:rsid w:val="00242D1B"/>
    <w:rsid w:val="002545CD"/>
    <w:rsid w:val="0027766A"/>
    <w:rsid w:val="002A3E7E"/>
    <w:rsid w:val="002C06A0"/>
    <w:rsid w:val="002D3BFD"/>
    <w:rsid w:val="002D6C15"/>
    <w:rsid w:val="002F475C"/>
    <w:rsid w:val="002F7155"/>
    <w:rsid w:val="003006CE"/>
    <w:rsid w:val="003154FF"/>
    <w:rsid w:val="00317118"/>
    <w:rsid w:val="0035426C"/>
    <w:rsid w:val="003751D4"/>
    <w:rsid w:val="003A0651"/>
    <w:rsid w:val="003A26EC"/>
    <w:rsid w:val="003A5A2C"/>
    <w:rsid w:val="003B3461"/>
    <w:rsid w:val="003C3E29"/>
    <w:rsid w:val="003D3989"/>
    <w:rsid w:val="003E2FBD"/>
    <w:rsid w:val="003E77FA"/>
    <w:rsid w:val="003F6904"/>
    <w:rsid w:val="0040115A"/>
    <w:rsid w:val="0040707E"/>
    <w:rsid w:val="0041040A"/>
    <w:rsid w:val="00430883"/>
    <w:rsid w:val="00432249"/>
    <w:rsid w:val="00437D51"/>
    <w:rsid w:val="00465DB1"/>
    <w:rsid w:val="0046632B"/>
    <w:rsid w:val="00474238"/>
    <w:rsid w:val="004767E1"/>
    <w:rsid w:val="00481E24"/>
    <w:rsid w:val="004844E4"/>
    <w:rsid w:val="00493DE8"/>
    <w:rsid w:val="004D458B"/>
    <w:rsid w:val="004D5072"/>
    <w:rsid w:val="004E7874"/>
    <w:rsid w:val="004F52E6"/>
    <w:rsid w:val="0050345D"/>
    <w:rsid w:val="005058BA"/>
    <w:rsid w:val="00512AFD"/>
    <w:rsid w:val="00514729"/>
    <w:rsid w:val="00517B9A"/>
    <w:rsid w:val="00520140"/>
    <w:rsid w:val="005219D1"/>
    <w:rsid w:val="00553DF5"/>
    <w:rsid w:val="0055449E"/>
    <w:rsid w:val="005944AB"/>
    <w:rsid w:val="005B1C0A"/>
    <w:rsid w:val="005C0AB8"/>
    <w:rsid w:val="005C6FF9"/>
    <w:rsid w:val="005D1737"/>
    <w:rsid w:val="00600451"/>
    <w:rsid w:val="00643E7B"/>
    <w:rsid w:val="006529C0"/>
    <w:rsid w:val="00664226"/>
    <w:rsid w:val="00665C58"/>
    <w:rsid w:val="00674A97"/>
    <w:rsid w:val="006C1E7D"/>
    <w:rsid w:val="006C285E"/>
    <w:rsid w:val="006F459E"/>
    <w:rsid w:val="007718B9"/>
    <w:rsid w:val="00780C58"/>
    <w:rsid w:val="007909F5"/>
    <w:rsid w:val="00794295"/>
    <w:rsid w:val="007A0FA8"/>
    <w:rsid w:val="007A5A0F"/>
    <w:rsid w:val="007B5CFC"/>
    <w:rsid w:val="007C01B9"/>
    <w:rsid w:val="007E5DDA"/>
    <w:rsid w:val="00821975"/>
    <w:rsid w:val="008230AD"/>
    <w:rsid w:val="00832D18"/>
    <w:rsid w:val="00836A4D"/>
    <w:rsid w:val="00843195"/>
    <w:rsid w:val="00862C43"/>
    <w:rsid w:val="00875129"/>
    <w:rsid w:val="0087639C"/>
    <w:rsid w:val="00885700"/>
    <w:rsid w:val="008A077F"/>
    <w:rsid w:val="008B55C7"/>
    <w:rsid w:val="008C1AFF"/>
    <w:rsid w:val="008D5E17"/>
    <w:rsid w:val="008E71C7"/>
    <w:rsid w:val="008F0CF6"/>
    <w:rsid w:val="008F397F"/>
    <w:rsid w:val="00900D58"/>
    <w:rsid w:val="0090300A"/>
    <w:rsid w:val="009068B2"/>
    <w:rsid w:val="00927341"/>
    <w:rsid w:val="00933D44"/>
    <w:rsid w:val="00942241"/>
    <w:rsid w:val="009679E2"/>
    <w:rsid w:val="009751A4"/>
    <w:rsid w:val="00986A93"/>
    <w:rsid w:val="009979CF"/>
    <w:rsid w:val="009A0006"/>
    <w:rsid w:val="009C2EEA"/>
    <w:rsid w:val="009F0A8A"/>
    <w:rsid w:val="00A03E21"/>
    <w:rsid w:val="00A12343"/>
    <w:rsid w:val="00A14CC1"/>
    <w:rsid w:val="00A308D7"/>
    <w:rsid w:val="00A32572"/>
    <w:rsid w:val="00A3694D"/>
    <w:rsid w:val="00A467A5"/>
    <w:rsid w:val="00A51B5A"/>
    <w:rsid w:val="00A531B6"/>
    <w:rsid w:val="00A56526"/>
    <w:rsid w:val="00AB28B2"/>
    <w:rsid w:val="00AB2D44"/>
    <w:rsid w:val="00AC3F0A"/>
    <w:rsid w:val="00AD638C"/>
    <w:rsid w:val="00AE48B9"/>
    <w:rsid w:val="00AF17F7"/>
    <w:rsid w:val="00B047B4"/>
    <w:rsid w:val="00B41C66"/>
    <w:rsid w:val="00B42ECC"/>
    <w:rsid w:val="00B43BF4"/>
    <w:rsid w:val="00B56F2F"/>
    <w:rsid w:val="00B8624A"/>
    <w:rsid w:val="00B91865"/>
    <w:rsid w:val="00B9239F"/>
    <w:rsid w:val="00B93082"/>
    <w:rsid w:val="00BA332B"/>
    <w:rsid w:val="00BB0D00"/>
    <w:rsid w:val="00BC1D7B"/>
    <w:rsid w:val="00BD7F6A"/>
    <w:rsid w:val="00BF4644"/>
    <w:rsid w:val="00C037F2"/>
    <w:rsid w:val="00C16695"/>
    <w:rsid w:val="00C206F9"/>
    <w:rsid w:val="00C212FB"/>
    <w:rsid w:val="00C27419"/>
    <w:rsid w:val="00C454C2"/>
    <w:rsid w:val="00C45A31"/>
    <w:rsid w:val="00C63642"/>
    <w:rsid w:val="00C71241"/>
    <w:rsid w:val="00C85789"/>
    <w:rsid w:val="00C968F7"/>
    <w:rsid w:val="00CA7D42"/>
    <w:rsid w:val="00CB3DE3"/>
    <w:rsid w:val="00CB4B88"/>
    <w:rsid w:val="00CB5F5C"/>
    <w:rsid w:val="00CC5A99"/>
    <w:rsid w:val="00CE10BF"/>
    <w:rsid w:val="00CE2067"/>
    <w:rsid w:val="00CF519C"/>
    <w:rsid w:val="00D01A58"/>
    <w:rsid w:val="00D12FBE"/>
    <w:rsid w:val="00D432C4"/>
    <w:rsid w:val="00D60811"/>
    <w:rsid w:val="00D71373"/>
    <w:rsid w:val="00D94C2D"/>
    <w:rsid w:val="00DA2208"/>
    <w:rsid w:val="00DA36C7"/>
    <w:rsid w:val="00DA4AE2"/>
    <w:rsid w:val="00DB5044"/>
    <w:rsid w:val="00DB6FEF"/>
    <w:rsid w:val="00DB745F"/>
    <w:rsid w:val="00DC14BC"/>
    <w:rsid w:val="00DD70A7"/>
    <w:rsid w:val="00DE29F9"/>
    <w:rsid w:val="00E05A5E"/>
    <w:rsid w:val="00E073AD"/>
    <w:rsid w:val="00E2684E"/>
    <w:rsid w:val="00E65C02"/>
    <w:rsid w:val="00EA08BD"/>
    <w:rsid w:val="00EA2E51"/>
    <w:rsid w:val="00EC5ABC"/>
    <w:rsid w:val="00ED5757"/>
    <w:rsid w:val="00EE50ED"/>
    <w:rsid w:val="00EF1FFE"/>
    <w:rsid w:val="00EF5038"/>
    <w:rsid w:val="00F029CE"/>
    <w:rsid w:val="00F04E0E"/>
    <w:rsid w:val="00F2489D"/>
    <w:rsid w:val="00F604C4"/>
    <w:rsid w:val="00F6212F"/>
    <w:rsid w:val="00F81263"/>
    <w:rsid w:val="00F841A6"/>
    <w:rsid w:val="00FC74DD"/>
    <w:rsid w:val="00FD77A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C1D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1D7B"/>
    <w:rPr>
      <w:rFonts w:ascii="Tahoma" w:hAnsi="Tahoma" w:cs="Tahoma"/>
      <w:sz w:val="16"/>
      <w:szCs w:val="16"/>
    </w:rPr>
  </w:style>
  <w:style w:type="paragraph" w:styleId="Odlomakpopisa">
    <w:name w:val="List Paragraph"/>
    <w:basedOn w:val="Normal"/>
    <w:link w:val="OdlomakpopisaChar"/>
    <w:uiPriority w:val="34"/>
    <w:qFormat/>
    <w:rsid w:val="00BC1D7B"/>
    <w:pPr>
      <w:ind w:left="720"/>
      <w:contextualSpacing/>
    </w:pPr>
  </w:style>
  <w:style w:type="paragraph" w:customStyle="1" w:styleId="box454532">
    <w:name w:val="box_454532"/>
    <w:basedOn w:val="Normal"/>
    <w:rsid w:val="00213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2135AC"/>
  </w:style>
  <w:style w:type="character" w:customStyle="1" w:styleId="apple-converted-space">
    <w:name w:val="apple-converted-space"/>
    <w:basedOn w:val="Zadanifontodlomka"/>
    <w:rsid w:val="002135AC"/>
  </w:style>
  <w:style w:type="character" w:styleId="Referencakomentara">
    <w:name w:val="annotation reference"/>
    <w:basedOn w:val="Zadanifontodlomka"/>
    <w:uiPriority w:val="99"/>
    <w:semiHidden/>
    <w:unhideWhenUsed/>
    <w:qFormat/>
    <w:rsid w:val="00A308D7"/>
    <w:rPr>
      <w:sz w:val="16"/>
      <w:szCs w:val="16"/>
    </w:rPr>
  </w:style>
  <w:style w:type="paragraph" w:styleId="Tekstkomentara">
    <w:name w:val="annotation text"/>
    <w:basedOn w:val="Normal"/>
    <w:link w:val="TekstkomentaraChar"/>
    <w:uiPriority w:val="99"/>
    <w:unhideWhenUsed/>
    <w:qFormat/>
    <w:rsid w:val="00A308D7"/>
    <w:pPr>
      <w:spacing w:line="240" w:lineRule="auto"/>
    </w:pPr>
    <w:rPr>
      <w:sz w:val="20"/>
      <w:szCs w:val="20"/>
    </w:rPr>
  </w:style>
  <w:style w:type="character" w:customStyle="1" w:styleId="TekstkomentaraChar">
    <w:name w:val="Tekst komentara Char"/>
    <w:basedOn w:val="Zadanifontodlomka"/>
    <w:link w:val="Tekstkomentara"/>
    <w:uiPriority w:val="99"/>
    <w:qFormat/>
    <w:rsid w:val="00A308D7"/>
    <w:rPr>
      <w:sz w:val="20"/>
      <w:szCs w:val="20"/>
    </w:rPr>
  </w:style>
  <w:style w:type="paragraph" w:styleId="Predmetkomentara">
    <w:name w:val="annotation subject"/>
    <w:basedOn w:val="Tekstkomentara"/>
    <w:next w:val="Tekstkomentara"/>
    <w:link w:val="PredmetkomentaraChar"/>
    <w:uiPriority w:val="99"/>
    <w:semiHidden/>
    <w:unhideWhenUsed/>
    <w:rsid w:val="00A308D7"/>
    <w:rPr>
      <w:b/>
      <w:bCs/>
    </w:rPr>
  </w:style>
  <w:style w:type="character" w:customStyle="1" w:styleId="PredmetkomentaraChar">
    <w:name w:val="Predmet komentara Char"/>
    <w:basedOn w:val="TekstkomentaraChar"/>
    <w:link w:val="Predmetkomentara"/>
    <w:uiPriority w:val="99"/>
    <w:semiHidden/>
    <w:rsid w:val="00A308D7"/>
    <w:rPr>
      <w:b/>
      <w:bCs/>
      <w:sz w:val="20"/>
      <w:szCs w:val="20"/>
    </w:rPr>
  </w:style>
  <w:style w:type="character" w:customStyle="1" w:styleId="OdlomakpopisaChar">
    <w:name w:val="Odlomak popisa Char"/>
    <w:basedOn w:val="Zadanifontodlomka"/>
    <w:link w:val="Odlomakpopisa"/>
    <w:uiPriority w:val="34"/>
    <w:qFormat/>
    <w:rsid w:val="00C45A31"/>
  </w:style>
  <w:style w:type="table" w:styleId="Reetkatablice">
    <w:name w:val="Table Grid"/>
    <w:basedOn w:val="Obinatablica"/>
    <w:uiPriority w:val="59"/>
    <w:rsid w:val="00DC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link w:val="ClanakChar"/>
    <w:qFormat/>
    <w:rsid w:val="008C1AFF"/>
    <w:pPr>
      <w:keepNext/>
      <w:spacing w:before="240" w:after="40" w:line="240" w:lineRule="auto"/>
      <w:jc w:val="center"/>
    </w:pPr>
    <w:rPr>
      <w:rFonts w:ascii="Calibri" w:eastAsia="Calibri" w:hAnsi="Calibri" w:cs="Calibri"/>
      <w:b/>
    </w:rPr>
  </w:style>
  <w:style w:type="character" w:customStyle="1" w:styleId="ClanakChar">
    <w:name w:val="Clanak Char"/>
    <w:basedOn w:val="Zadanifontodlomka"/>
    <w:link w:val="Clanak"/>
    <w:rsid w:val="008C1AFF"/>
    <w:rPr>
      <w:rFonts w:ascii="Calibri" w:eastAsia="Calibri" w:hAnsi="Calibri" w:cs="Calibri"/>
      <w:b/>
    </w:rPr>
  </w:style>
  <w:style w:type="character" w:styleId="Hiperveza">
    <w:name w:val="Hyperlink"/>
    <w:basedOn w:val="Zadanifontodlomka"/>
    <w:uiPriority w:val="99"/>
    <w:unhideWhenUsed/>
    <w:rsid w:val="00C71241"/>
    <w:rPr>
      <w:color w:val="0000FF" w:themeColor="hyperlink"/>
      <w:u w:val="single"/>
    </w:rPr>
  </w:style>
  <w:style w:type="paragraph" w:styleId="Opisslike">
    <w:name w:val="caption"/>
    <w:basedOn w:val="Normal"/>
    <w:next w:val="Normal"/>
    <w:qFormat/>
    <w:rsid w:val="00E073AD"/>
    <w:pPr>
      <w:suppressAutoHyphens/>
      <w:autoSpaceDN w:val="0"/>
      <w:spacing w:after="0" w:line="240" w:lineRule="auto"/>
      <w:textAlignment w:val="baseline"/>
    </w:pPr>
    <w:rPr>
      <w:rFonts w:ascii="Times New Roman" w:eastAsia="Times New Roman" w:hAnsi="Times New Roman" w:cs="Times New Roman"/>
      <w:b/>
      <w:sz w:val="24"/>
      <w:szCs w:val="24"/>
      <w:lang w:val="de-DE"/>
    </w:rPr>
  </w:style>
  <w:style w:type="paragraph" w:styleId="Zaglavlje">
    <w:name w:val="header"/>
    <w:basedOn w:val="Normal"/>
    <w:link w:val="ZaglavljeChar"/>
    <w:uiPriority w:val="99"/>
    <w:unhideWhenUsed/>
    <w:rsid w:val="00E073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AD"/>
  </w:style>
  <w:style w:type="paragraph" w:styleId="Podnoje">
    <w:name w:val="footer"/>
    <w:basedOn w:val="Normal"/>
    <w:link w:val="PodnojeChar"/>
    <w:uiPriority w:val="99"/>
    <w:unhideWhenUsed/>
    <w:rsid w:val="00E073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C1D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1D7B"/>
    <w:rPr>
      <w:rFonts w:ascii="Tahoma" w:hAnsi="Tahoma" w:cs="Tahoma"/>
      <w:sz w:val="16"/>
      <w:szCs w:val="16"/>
    </w:rPr>
  </w:style>
  <w:style w:type="paragraph" w:styleId="Odlomakpopisa">
    <w:name w:val="List Paragraph"/>
    <w:basedOn w:val="Normal"/>
    <w:link w:val="OdlomakpopisaChar"/>
    <w:uiPriority w:val="34"/>
    <w:qFormat/>
    <w:rsid w:val="00BC1D7B"/>
    <w:pPr>
      <w:ind w:left="720"/>
      <w:contextualSpacing/>
    </w:pPr>
  </w:style>
  <w:style w:type="paragraph" w:customStyle="1" w:styleId="box454532">
    <w:name w:val="box_454532"/>
    <w:basedOn w:val="Normal"/>
    <w:rsid w:val="00213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2135AC"/>
  </w:style>
  <w:style w:type="character" w:customStyle="1" w:styleId="apple-converted-space">
    <w:name w:val="apple-converted-space"/>
    <w:basedOn w:val="Zadanifontodlomka"/>
    <w:rsid w:val="002135AC"/>
  </w:style>
  <w:style w:type="character" w:styleId="Referencakomentara">
    <w:name w:val="annotation reference"/>
    <w:basedOn w:val="Zadanifontodlomka"/>
    <w:uiPriority w:val="99"/>
    <w:semiHidden/>
    <w:unhideWhenUsed/>
    <w:qFormat/>
    <w:rsid w:val="00A308D7"/>
    <w:rPr>
      <w:sz w:val="16"/>
      <w:szCs w:val="16"/>
    </w:rPr>
  </w:style>
  <w:style w:type="paragraph" w:styleId="Tekstkomentara">
    <w:name w:val="annotation text"/>
    <w:basedOn w:val="Normal"/>
    <w:link w:val="TekstkomentaraChar"/>
    <w:uiPriority w:val="99"/>
    <w:unhideWhenUsed/>
    <w:qFormat/>
    <w:rsid w:val="00A308D7"/>
    <w:pPr>
      <w:spacing w:line="240" w:lineRule="auto"/>
    </w:pPr>
    <w:rPr>
      <w:sz w:val="20"/>
      <w:szCs w:val="20"/>
    </w:rPr>
  </w:style>
  <w:style w:type="character" w:customStyle="1" w:styleId="TekstkomentaraChar">
    <w:name w:val="Tekst komentara Char"/>
    <w:basedOn w:val="Zadanifontodlomka"/>
    <w:link w:val="Tekstkomentara"/>
    <w:uiPriority w:val="99"/>
    <w:qFormat/>
    <w:rsid w:val="00A308D7"/>
    <w:rPr>
      <w:sz w:val="20"/>
      <w:szCs w:val="20"/>
    </w:rPr>
  </w:style>
  <w:style w:type="paragraph" w:styleId="Predmetkomentara">
    <w:name w:val="annotation subject"/>
    <w:basedOn w:val="Tekstkomentara"/>
    <w:next w:val="Tekstkomentara"/>
    <w:link w:val="PredmetkomentaraChar"/>
    <w:uiPriority w:val="99"/>
    <w:semiHidden/>
    <w:unhideWhenUsed/>
    <w:rsid w:val="00A308D7"/>
    <w:rPr>
      <w:b/>
      <w:bCs/>
    </w:rPr>
  </w:style>
  <w:style w:type="character" w:customStyle="1" w:styleId="PredmetkomentaraChar">
    <w:name w:val="Predmet komentara Char"/>
    <w:basedOn w:val="TekstkomentaraChar"/>
    <w:link w:val="Predmetkomentara"/>
    <w:uiPriority w:val="99"/>
    <w:semiHidden/>
    <w:rsid w:val="00A308D7"/>
    <w:rPr>
      <w:b/>
      <w:bCs/>
      <w:sz w:val="20"/>
      <w:szCs w:val="20"/>
    </w:rPr>
  </w:style>
  <w:style w:type="character" w:customStyle="1" w:styleId="OdlomakpopisaChar">
    <w:name w:val="Odlomak popisa Char"/>
    <w:basedOn w:val="Zadanifontodlomka"/>
    <w:link w:val="Odlomakpopisa"/>
    <w:uiPriority w:val="34"/>
    <w:qFormat/>
    <w:rsid w:val="00C45A31"/>
  </w:style>
  <w:style w:type="table" w:styleId="Reetkatablice">
    <w:name w:val="Table Grid"/>
    <w:basedOn w:val="Obinatablica"/>
    <w:uiPriority w:val="59"/>
    <w:rsid w:val="00DC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link w:val="ClanakChar"/>
    <w:qFormat/>
    <w:rsid w:val="008C1AFF"/>
    <w:pPr>
      <w:keepNext/>
      <w:spacing w:before="240" w:after="40" w:line="240" w:lineRule="auto"/>
      <w:jc w:val="center"/>
    </w:pPr>
    <w:rPr>
      <w:rFonts w:ascii="Calibri" w:eastAsia="Calibri" w:hAnsi="Calibri" w:cs="Calibri"/>
      <w:b/>
    </w:rPr>
  </w:style>
  <w:style w:type="character" w:customStyle="1" w:styleId="ClanakChar">
    <w:name w:val="Clanak Char"/>
    <w:basedOn w:val="Zadanifontodlomka"/>
    <w:link w:val="Clanak"/>
    <w:rsid w:val="008C1AFF"/>
    <w:rPr>
      <w:rFonts w:ascii="Calibri" w:eastAsia="Calibri" w:hAnsi="Calibri" w:cs="Calibri"/>
      <w:b/>
    </w:rPr>
  </w:style>
  <w:style w:type="character" w:styleId="Hiperveza">
    <w:name w:val="Hyperlink"/>
    <w:basedOn w:val="Zadanifontodlomka"/>
    <w:uiPriority w:val="99"/>
    <w:unhideWhenUsed/>
    <w:rsid w:val="00C71241"/>
    <w:rPr>
      <w:color w:val="0000FF" w:themeColor="hyperlink"/>
      <w:u w:val="single"/>
    </w:rPr>
  </w:style>
  <w:style w:type="paragraph" w:styleId="Opisslike">
    <w:name w:val="caption"/>
    <w:basedOn w:val="Normal"/>
    <w:next w:val="Normal"/>
    <w:qFormat/>
    <w:rsid w:val="00E073AD"/>
    <w:pPr>
      <w:suppressAutoHyphens/>
      <w:autoSpaceDN w:val="0"/>
      <w:spacing w:after="0" w:line="240" w:lineRule="auto"/>
      <w:textAlignment w:val="baseline"/>
    </w:pPr>
    <w:rPr>
      <w:rFonts w:ascii="Times New Roman" w:eastAsia="Times New Roman" w:hAnsi="Times New Roman" w:cs="Times New Roman"/>
      <w:b/>
      <w:sz w:val="24"/>
      <w:szCs w:val="24"/>
      <w:lang w:val="de-DE"/>
    </w:rPr>
  </w:style>
  <w:style w:type="paragraph" w:styleId="Zaglavlje">
    <w:name w:val="header"/>
    <w:basedOn w:val="Normal"/>
    <w:link w:val="ZaglavljeChar"/>
    <w:uiPriority w:val="99"/>
    <w:unhideWhenUsed/>
    <w:rsid w:val="00E073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AD"/>
  </w:style>
  <w:style w:type="paragraph" w:styleId="Podnoje">
    <w:name w:val="footer"/>
    <w:basedOn w:val="Normal"/>
    <w:link w:val="PodnojeChar"/>
    <w:uiPriority w:val="99"/>
    <w:unhideWhenUsed/>
    <w:rsid w:val="00E073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3678">
      <w:bodyDiv w:val="1"/>
      <w:marLeft w:val="0"/>
      <w:marRight w:val="0"/>
      <w:marTop w:val="0"/>
      <w:marBottom w:val="0"/>
      <w:divBdr>
        <w:top w:val="none" w:sz="0" w:space="0" w:color="auto"/>
        <w:left w:val="none" w:sz="0" w:space="0" w:color="auto"/>
        <w:bottom w:val="none" w:sz="0" w:space="0" w:color="auto"/>
        <w:right w:val="none" w:sz="0" w:space="0" w:color="auto"/>
      </w:divBdr>
    </w:div>
    <w:div w:id="131780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4A221-07D9-4186-A5D7-992A2A88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8158</Words>
  <Characters>46505</Characters>
  <Application>Microsoft Office Word</Application>
  <DocSecurity>0</DocSecurity>
  <Lines>387</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Martina</cp:lastModifiedBy>
  <cp:revision>6</cp:revision>
  <cp:lastPrinted>2020-05-05T07:18:00Z</cp:lastPrinted>
  <dcterms:created xsi:type="dcterms:W3CDTF">2020-05-06T12:34:00Z</dcterms:created>
  <dcterms:modified xsi:type="dcterms:W3CDTF">2020-05-12T10:19:00Z</dcterms:modified>
</cp:coreProperties>
</file>