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tab/>
        <w:t xml:space="preserve"> </w:t>
      </w:r>
      <w:r>
        <w:object w:dxaOrig="1755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7pt" o:ole="">
            <v:imagedata r:id="rId7" o:title=""/>
          </v:shape>
          <o:OLEObject Type="Embed" ProgID="PhotoFinish" ShapeID="_x0000_i1025" DrawAspect="Content" ObjectID="_1824901128" r:id="rId8"/>
        </w:object>
      </w:r>
    </w:p>
    <w:p>
      <w:pPr>
        <w:framePr w:hSpace="180" w:wrap="around" w:vAnchor="text" w:hAnchor="text" w:y="1"/>
      </w:pPr>
      <w:r>
        <w:rPr>
          <w:noProof/>
        </w:rPr>
        <w:drawing>
          <wp:inline distT="0" distB="0" distL="0" distR="0">
            <wp:extent cx="371475" cy="495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lang w:val="pl-PL"/>
        </w:rPr>
      </w:pPr>
      <w:r>
        <w:rPr>
          <w:b/>
          <w:lang w:val="pl-PL"/>
        </w:rPr>
        <w:t>REPUBLIKA HRVATSKA</w:t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tabs>
          <w:tab w:val="left" w:pos="5322"/>
        </w:tabs>
        <w:rPr>
          <w:b/>
          <w:lang w:val="pl-PL"/>
        </w:rPr>
      </w:pPr>
      <w:r>
        <w:rPr>
          <w:b/>
          <w:lang w:val="pl-PL"/>
        </w:rPr>
        <w:t>ZAGREBAČKA ŽUPANIJA</w:t>
      </w:r>
      <w:r>
        <w:rPr>
          <w:b/>
          <w:lang w:val="pl-PL"/>
        </w:rPr>
        <w:tab/>
      </w:r>
      <w:r>
        <w:rPr>
          <w:b/>
          <w:lang w:val="pl-PL"/>
        </w:rPr>
        <w:tab/>
      </w:r>
    </w:p>
    <w:p>
      <w:pPr>
        <w:rPr>
          <w:b/>
          <w:lang w:val="pl-PL"/>
        </w:rPr>
      </w:pPr>
      <w:r>
        <w:rPr>
          <w:b/>
          <w:lang w:val="pl-PL"/>
        </w:rPr>
        <w:t>OPĆINA POKUPSKO</w:t>
      </w:r>
    </w:p>
    <w:p>
      <w:pPr>
        <w:rPr>
          <w:b/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            </w:t>
      </w:r>
      <w:r>
        <w:rPr>
          <w:b/>
          <w:sz w:val="26"/>
          <w:szCs w:val="26"/>
          <w:lang w:val="pl-PL"/>
        </w:rPr>
        <w:t>Općinsko vijeće</w:t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sz w:val="26"/>
          <w:szCs w:val="26"/>
          <w:lang w:val="pl-PL"/>
        </w:rPr>
        <w:tab/>
      </w:r>
      <w:r>
        <w:rPr>
          <w:b/>
          <w:color w:val="FF0000"/>
          <w:sz w:val="26"/>
          <w:szCs w:val="26"/>
          <w:lang w:val="pl-PL"/>
        </w:rPr>
        <w:tab/>
      </w:r>
    </w:p>
    <w:p>
      <w:pPr>
        <w:rPr>
          <w:lang w:val="pl-PL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 xml:space="preserve">Na temelju 69. stavka 4. Zakona o šumama (Narodne novnie, br. 68/18, 98/19, 32/20, 145/20,101/23 i 36/24) i članka 33. Statuta Općine Pokupsko (Glasnik Zagrebačke županije, br. 13/21), Općinsko vijeće Općine Pokupsko na svojoj __ sjednici održanoj dana __ prosinca, 2025. donosi </w:t>
      </w: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PROGRAM 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utroška sredstava šumskog doprinosa za 2026. godinu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1.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Ovim programom utroška sredstva šumskog doprinosa za 2026. godinu utvrđuje se namjena korištenja i kontrola utroška sredstava šumskog doprinosa kojeg plaćaju pravne osobe koje obavljaju prodaju proizvoda iskorištavanja šuma (drvni sortiment) na području Općine Pokupsko, u visini 10 % od prodajne cijene proizvoda na panju).</w:t>
      </w:r>
    </w:p>
    <w:p>
      <w:pPr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2.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Sredstva šumskog doprinosa uplaćuju se na račun Proračuna Općine Pokupsko.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Proračunu Općine Pokupsko za 2026. godinu planirani prihodi šumskog doprinosa iz članka 1. ovog Programa iznose 11.000,00 eura.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Sredstva iz prethodnog stavka koristiti će se za financiranje održavanja komunalne infrastrukture, i to na sljedećim stavkama:  </w:t>
      </w:r>
    </w:p>
    <w:p>
      <w:pPr>
        <w:pStyle w:val="BodyText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Poljski i šumski putevi 5.000,00 eura;</w:t>
      </w:r>
    </w:p>
    <w:p>
      <w:pPr>
        <w:pStyle w:val="BodyText"/>
        <w:numPr>
          <w:ilvl w:val="0"/>
          <w:numId w:val="1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Održavanje javnih zelenih površina – 6.000,00 eura.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Članak 4.</w:t>
      </w:r>
    </w:p>
    <w:p>
      <w:pPr>
        <w:pStyle w:val="BodyText"/>
        <w:jc w:val="center"/>
        <w:rPr>
          <w:rFonts w:ascii="Arial" w:hAnsi="Arial" w:cs="Arial"/>
          <w:szCs w:val="24"/>
        </w:rPr>
      </w:pPr>
    </w:p>
    <w:p>
      <w:pPr>
        <w:pStyle w:val="BodyText2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Ovaj Program stupa na snagu prvog dana od dana objave u Glasniku Zagrebačke županije. </w:t>
      </w:r>
    </w:p>
    <w:p>
      <w:pPr>
        <w:pStyle w:val="BodyText"/>
        <w:rPr>
          <w:rFonts w:ascii="Arial" w:hAnsi="Arial" w:cs="Arial"/>
          <w:szCs w:val="24"/>
        </w:rPr>
      </w:pPr>
    </w:p>
    <w:p>
      <w:pPr>
        <w:pStyle w:val="BodyText"/>
        <w:rPr>
          <w:rFonts w:ascii="Arial" w:hAnsi="Arial" w:cs="Arial"/>
          <w:color w:val="FFFFFF" w:themeColor="background1"/>
          <w:szCs w:val="24"/>
        </w:rPr>
      </w:pPr>
      <w:r>
        <w:rPr>
          <w:rFonts w:ascii="Arial" w:hAnsi="Arial" w:cs="Arial"/>
          <w:szCs w:val="24"/>
        </w:rPr>
        <w:t xml:space="preserve">KLASA: </w:t>
      </w:r>
      <w:r>
        <w:rPr>
          <w:rFonts w:ascii="Arial" w:hAnsi="Arial" w:cs="Arial"/>
          <w:color w:val="FFFFFF" w:themeColor="background1"/>
          <w:szCs w:val="24"/>
        </w:rPr>
        <w:t>-09/19-01/03</w:t>
      </w:r>
    </w:p>
    <w:p>
      <w:pPr>
        <w:pStyle w:val="BodyText"/>
        <w:rPr>
          <w:rFonts w:ascii="Arial" w:hAnsi="Arial" w:cs="Arial"/>
          <w:color w:val="FFFFFF" w:themeColor="background1"/>
          <w:szCs w:val="24"/>
        </w:rPr>
      </w:pPr>
      <w:r>
        <w:rPr>
          <w:rFonts w:ascii="Arial" w:hAnsi="Arial" w:cs="Arial"/>
          <w:szCs w:val="24"/>
        </w:rPr>
        <w:t xml:space="preserve">URBROJ: </w:t>
      </w:r>
      <w:r>
        <w:rPr>
          <w:rFonts w:ascii="Arial" w:hAnsi="Arial" w:cs="Arial"/>
          <w:color w:val="FFFFFF" w:themeColor="background1"/>
          <w:szCs w:val="24"/>
        </w:rPr>
        <w:t>-1</w:t>
      </w:r>
    </w:p>
    <w:p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Pokupsko, __. prosinca, 2025</w:t>
      </w:r>
      <w:bookmarkStart w:id="0" w:name="_GoBack"/>
      <w:bookmarkEnd w:id="0"/>
      <w:r>
        <w:rPr>
          <w:rFonts w:ascii="Arial" w:hAnsi="Arial" w:cs="Arial"/>
          <w:szCs w:val="24"/>
        </w:rPr>
        <w:t>. godine</w:t>
      </w:r>
      <w:r>
        <w:rPr>
          <w:rFonts w:ascii="Arial" w:hAnsi="Arial" w:cs="Arial"/>
          <w:color w:val="FFFFFF" w:themeColor="background1"/>
          <w:szCs w:val="24"/>
        </w:rPr>
        <w:t>.12.2019. godine</w:t>
      </w: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Predsjednik Općinskog vijeća</w:t>
      </w:r>
    </w:p>
    <w:p>
      <w:pPr>
        <w:pStyle w:val="Body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Stjepan Sučec</w:t>
      </w:r>
    </w:p>
    <w:sectPr>
      <w:footerReference w:type="even" r:id="rId10"/>
      <w:pgSz w:w="11906" w:h="16838"/>
      <w:pgMar w:top="709" w:right="1417" w:bottom="1134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0C3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57C32"/>
    <w:multiLevelType w:val="hybridMultilevel"/>
    <w:tmpl w:val="A7805B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FA09CA"/>
    <w:multiLevelType w:val="hybridMultilevel"/>
    <w:tmpl w:val="A6EA0622"/>
    <w:lvl w:ilvl="0" w:tplc="95545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029"/>
    <w:multiLevelType w:val="hybridMultilevel"/>
    <w:tmpl w:val="2C0E71A4"/>
    <w:lvl w:ilvl="0" w:tplc="7CEE5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4E5D"/>
    <w:multiLevelType w:val="hybridMultilevel"/>
    <w:tmpl w:val="2BCEC6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18B4"/>
    <w:multiLevelType w:val="hybridMultilevel"/>
    <w:tmpl w:val="EC4E1B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5607A"/>
    <w:multiLevelType w:val="hybridMultilevel"/>
    <w:tmpl w:val="C3A2B1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B4030"/>
    <w:multiLevelType w:val="hybridMultilevel"/>
    <w:tmpl w:val="47421E6A"/>
    <w:lvl w:ilvl="0" w:tplc="A54E3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97F01"/>
    <w:multiLevelType w:val="hybridMultilevel"/>
    <w:tmpl w:val="8156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A667C"/>
    <w:multiLevelType w:val="hybridMultilevel"/>
    <w:tmpl w:val="CC8001EE"/>
    <w:lvl w:ilvl="0" w:tplc="19508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B3AEB"/>
    <w:multiLevelType w:val="hybridMultilevel"/>
    <w:tmpl w:val="30A21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F2493"/>
    <w:multiLevelType w:val="singleLevel"/>
    <w:tmpl w:val="843EE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78A35D6A"/>
    <w:multiLevelType w:val="hybridMultilevel"/>
    <w:tmpl w:val="DADA60A8"/>
    <w:lvl w:ilvl="0" w:tplc="FFC4C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A6FB231-C866-42F3-B17A-B6E31EA4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link w:val="BodyText2Char"/>
    <w:pPr>
      <w:jc w:val="center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Pr>
      <w:sz w:val="24"/>
    </w:rPr>
  </w:style>
  <w:style w:type="paragraph" w:customStyle="1" w:styleId="Paragraf">
    <w:name w:val="Paragraf"/>
    <w:basedOn w:val="Normal"/>
    <w:pPr>
      <w:spacing w:before="120"/>
      <w:ind w:firstLine="567"/>
      <w:jc w:val="both"/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BodyText2Char">
    <w:name w:val="Body Text 2 Char"/>
    <w:basedOn w:val="DefaultParagraphFont"/>
    <w:link w:val="BodyText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gmedved</dc:creator>
  <cp:lastModifiedBy>Korisnik</cp:lastModifiedBy>
  <cp:revision>20</cp:revision>
  <cp:lastPrinted>2022-12-07T08:08:00Z</cp:lastPrinted>
  <dcterms:created xsi:type="dcterms:W3CDTF">2020-11-09T07:33:00Z</dcterms:created>
  <dcterms:modified xsi:type="dcterms:W3CDTF">2025-11-17T15:12:00Z</dcterms:modified>
</cp:coreProperties>
</file>