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484AC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484AC5">
              <w:rPr>
                <w:rFonts w:ascii="Verdana" w:hAnsi="Verdana" w:cs="Times New Roman"/>
                <w:b/>
              </w:rPr>
              <w:t>NACRT GODIŠNJEG PLANA RAZVOJA SUSTAVA CIVILNE ZAŠTITE NA PODRUČJU OPĆINE POKUPSKO S FINANCIJSKIM UČINCIMA ZA RAZDOBLJE OD 2021.-2023. GODNE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13E2A">
              <w:rPr>
                <w:rFonts w:ascii="Verdana" w:hAnsi="Verdana" w:cs="Times New Roman"/>
              </w:rPr>
              <w:t>13</w:t>
            </w:r>
            <w:r w:rsidR="0020564C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8B58F5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13E2A">
              <w:rPr>
                <w:rFonts w:ascii="Verdana" w:hAnsi="Verdana" w:cs="Times New Roman"/>
              </w:rPr>
              <w:t>12</w:t>
            </w:r>
            <w:r w:rsidR="0020564C">
              <w:rPr>
                <w:rFonts w:ascii="Verdana" w:hAnsi="Verdana" w:cs="Times New Roman"/>
              </w:rPr>
              <w:t xml:space="preserve">.12 </w:t>
            </w:r>
            <w:r w:rsidR="009E1BA8">
              <w:rPr>
                <w:rFonts w:ascii="Verdana" w:hAnsi="Verdana" w:cs="Times New Roman"/>
              </w:rPr>
              <w:t>.</w:t>
            </w:r>
            <w:r w:rsidR="008B58F5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13E2A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8B58F5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484AC5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13E2A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B58F5"/>
    <w:rsid w:val="008D68D5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354C-3DD7-4F9F-985B-1A178B1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6</cp:revision>
  <cp:lastPrinted>2017-02-28T10:31:00Z</cp:lastPrinted>
  <dcterms:created xsi:type="dcterms:W3CDTF">2019-11-13T14:01:00Z</dcterms:created>
  <dcterms:modified xsi:type="dcterms:W3CDTF">2020-11-13T10:23:00Z</dcterms:modified>
</cp:coreProperties>
</file>