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14" w:rsidRDefault="00811E14"/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KOMUNALNO GOSPODARSTVO POKUPSKO D.O.O.</w:t>
      </w:r>
    </w:p>
    <w:p w:rsidR="00811E14" w:rsidRPr="008F24F4" w:rsidRDefault="00322756" w:rsidP="00811E14">
      <w:pPr>
        <w:spacing w:after="0"/>
        <w:rPr>
          <w:b/>
        </w:rPr>
      </w:pPr>
      <w:r>
        <w:rPr>
          <w:b/>
        </w:rPr>
        <w:t xml:space="preserve">Trg Pavla </w:t>
      </w:r>
      <w:proofErr w:type="spellStart"/>
      <w:r>
        <w:rPr>
          <w:b/>
        </w:rPr>
        <w:t>Štoosa</w:t>
      </w:r>
      <w:proofErr w:type="spellEnd"/>
      <w:r>
        <w:rPr>
          <w:b/>
        </w:rPr>
        <w:t xml:space="preserve"> 15</w:t>
      </w:r>
    </w:p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10414 POKUPSKO</w:t>
      </w:r>
    </w:p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OIB:19836851576</w:t>
      </w:r>
    </w:p>
    <w:p w:rsidR="00811E14" w:rsidRDefault="00811E14"/>
    <w:p w:rsidR="00811E14" w:rsidRPr="008F24F4" w:rsidRDefault="00811E14" w:rsidP="00811E14">
      <w:pPr>
        <w:jc w:val="center"/>
        <w:rPr>
          <w:b/>
        </w:rPr>
      </w:pPr>
      <w:r w:rsidRPr="008F24F4">
        <w:rPr>
          <w:b/>
        </w:rPr>
        <w:t>BILJEŠKE UZ FINANCIJSKA IZVJEŠĆA NA DAN 31.12.20</w:t>
      </w:r>
      <w:r w:rsidR="00B1310F">
        <w:rPr>
          <w:b/>
        </w:rPr>
        <w:t>2</w:t>
      </w:r>
      <w:r w:rsidR="00AB32C7">
        <w:rPr>
          <w:b/>
        </w:rPr>
        <w:t>3</w:t>
      </w:r>
      <w:r w:rsidRPr="008F24F4">
        <w:rPr>
          <w:b/>
        </w:rPr>
        <w:t>.</w:t>
      </w:r>
    </w:p>
    <w:p w:rsidR="00811E14" w:rsidRDefault="00811E14" w:rsidP="00811E14">
      <w:r>
        <w:t>1. DJELATNOST DRUŠTVA</w:t>
      </w:r>
    </w:p>
    <w:p w:rsidR="00811E14" w:rsidRDefault="00811E14" w:rsidP="00811E14">
      <w:r>
        <w:t>Komunalno gospodarstvo Pokupsko d.o.o. za komunalne usluge, osnovano je 25.11.2015. godine. Društvo je registrirano kod Trgovačkog suda u Zagrebu u registarskom ulošku s matičnim brojem subjekta (MBS) 081000901.</w:t>
      </w:r>
    </w:p>
    <w:p w:rsidR="00811E14" w:rsidRDefault="00811E14" w:rsidP="00811E14">
      <w:r>
        <w:t>Društvo je u 100% vlasništvu:</w:t>
      </w:r>
      <w:r w:rsidR="00EF1929">
        <w:t xml:space="preserve">  OPĆINA POKUPSKO  </w:t>
      </w:r>
    </w:p>
    <w:p w:rsidR="00811E14" w:rsidRDefault="00811E14" w:rsidP="00811E14">
      <w:r>
        <w:t>2. OSNOVA ZA SASTAVLJANJE FINANCIJSKIH IZVJ</w:t>
      </w:r>
      <w:r w:rsidR="001B782D">
        <w:t>E</w:t>
      </w:r>
      <w:r>
        <w:t>ŠĆA</w:t>
      </w:r>
    </w:p>
    <w:p w:rsidR="004C6C75" w:rsidRDefault="00811E14" w:rsidP="00811E14">
      <w:r>
        <w:t>Priložena financijska izvješća pripremljena su sukladno hrvatskim zakonskim propisima i zahtjevima izvješćivanja, kao i zakonskoj obvezi propisanoj za mala društva, uz obveznu primjenu Hr</w:t>
      </w:r>
      <w:r w:rsidR="004C6C75">
        <w:t>vatskih standarda financijskog izvještavanja, koji pretpostavljaju skraćeni oblik Bilance, Računa dobiti i gubitka i dodatnih podataka, a ne zahtijevaju prikazivanje izvješća o promjena u financijskom položaju.</w:t>
      </w:r>
    </w:p>
    <w:p w:rsidR="004C6C75" w:rsidRDefault="004C6C75" w:rsidP="00811E14">
      <w:r>
        <w:t>Financijski izvještaji sastavljeni su sukladno zakonskim propisima i Hrvatskim standardima financijskog izvještavanja, s temeljnim ciljem realnog i konzistentnog prikaza financijskog stanja i rezultata poslovanja.</w:t>
      </w:r>
    </w:p>
    <w:p w:rsidR="00811E14" w:rsidRDefault="00E313FD" w:rsidP="00811E14">
      <w:r>
        <w:t xml:space="preserve">3. NOVAC U BANCI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2990"/>
        <w:gridCol w:w="3003"/>
      </w:tblGrid>
      <w:tr w:rsidR="00243815" w:rsidTr="003D537A">
        <w:trPr>
          <w:trHeight w:val="326"/>
          <w:jc w:val="center"/>
        </w:trPr>
        <w:tc>
          <w:tcPr>
            <w:tcW w:w="3004" w:type="dxa"/>
          </w:tcPr>
          <w:p w:rsidR="00243815" w:rsidRDefault="00243815" w:rsidP="00243815"/>
        </w:tc>
        <w:tc>
          <w:tcPr>
            <w:tcW w:w="2990" w:type="dxa"/>
          </w:tcPr>
          <w:p w:rsidR="00243815" w:rsidRPr="0016597C" w:rsidRDefault="00243815" w:rsidP="00AB32C7">
            <w:r w:rsidRPr="0016597C">
              <w:t>202</w:t>
            </w:r>
            <w:r w:rsidR="00AB32C7">
              <w:t>2</w:t>
            </w:r>
            <w:r w:rsidRPr="0016597C">
              <w:t>.</w:t>
            </w:r>
          </w:p>
        </w:tc>
        <w:tc>
          <w:tcPr>
            <w:tcW w:w="3003" w:type="dxa"/>
          </w:tcPr>
          <w:p w:rsidR="00243815" w:rsidRDefault="00243815" w:rsidP="00243815">
            <w:pPr>
              <w:jc w:val="center"/>
            </w:pPr>
            <w:r>
              <w:t>2</w:t>
            </w:r>
            <w:r w:rsidR="00AB32C7">
              <w:t>023</w:t>
            </w:r>
            <w:r>
              <w:t>.</w:t>
            </w:r>
          </w:p>
        </w:tc>
      </w:tr>
      <w:tr w:rsidR="00243815" w:rsidTr="003D537A">
        <w:trPr>
          <w:trHeight w:val="326"/>
          <w:jc w:val="center"/>
        </w:trPr>
        <w:tc>
          <w:tcPr>
            <w:tcW w:w="3004" w:type="dxa"/>
          </w:tcPr>
          <w:p w:rsidR="00243815" w:rsidRDefault="00243815" w:rsidP="00243815">
            <w:r>
              <w:t>Žiro račun kunski</w:t>
            </w:r>
          </w:p>
        </w:tc>
        <w:tc>
          <w:tcPr>
            <w:tcW w:w="2990" w:type="dxa"/>
          </w:tcPr>
          <w:p w:rsidR="00243815" w:rsidRPr="0016597C" w:rsidRDefault="00AB32C7" w:rsidP="00AB32C7">
            <w:r>
              <w:t>1.444,20</w:t>
            </w:r>
          </w:p>
        </w:tc>
        <w:tc>
          <w:tcPr>
            <w:tcW w:w="3003" w:type="dxa"/>
          </w:tcPr>
          <w:p w:rsidR="00243815" w:rsidRDefault="005E7881" w:rsidP="00243815">
            <w:pPr>
              <w:jc w:val="center"/>
            </w:pPr>
            <w:r>
              <w:t>12.942,97</w:t>
            </w:r>
          </w:p>
        </w:tc>
      </w:tr>
      <w:tr w:rsidR="00243815" w:rsidTr="003D537A">
        <w:trPr>
          <w:trHeight w:val="326"/>
          <w:jc w:val="center"/>
        </w:trPr>
        <w:tc>
          <w:tcPr>
            <w:tcW w:w="3004" w:type="dxa"/>
          </w:tcPr>
          <w:p w:rsidR="00243815" w:rsidRDefault="00243815" w:rsidP="00243815">
            <w:r>
              <w:t>Žiro račun devizni</w:t>
            </w:r>
          </w:p>
        </w:tc>
        <w:tc>
          <w:tcPr>
            <w:tcW w:w="2990" w:type="dxa"/>
          </w:tcPr>
          <w:p w:rsidR="00243815" w:rsidRPr="0016597C" w:rsidRDefault="00243815" w:rsidP="00243815">
            <w:r w:rsidRPr="0016597C">
              <w:t>0,00</w:t>
            </w:r>
          </w:p>
        </w:tc>
        <w:tc>
          <w:tcPr>
            <w:tcW w:w="3003" w:type="dxa"/>
          </w:tcPr>
          <w:p w:rsidR="00243815" w:rsidRDefault="00243815" w:rsidP="00243815">
            <w:pPr>
              <w:jc w:val="right"/>
            </w:pPr>
            <w:r>
              <w:t>0,00</w:t>
            </w:r>
          </w:p>
        </w:tc>
      </w:tr>
      <w:tr w:rsidR="00243815" w:rsidTr="003D537A">
        <w:trPr>
          <w:trHeight w:val="326"/>
          <w:jc w:val="center"/>
        </w:trPr>
        <w:tc>
          <w:tcPr>
            <w:tcW w:w="3004" w:type="dxa"/>
          </w:tcPr>
          <w:p w:rsidR="00243815" w:rsidRDefault="00243815" w:rsidP="00243815">
            <w:r>
              <w:t>Blagajna</w:t>
            </w:r>
          </w:p>
        </w:tc>
        <w:tc>
          <w:tcPr>
            <w:tcW w:w="2990" w:type="dxa"/>
          </w:tcPr>
          <w:p w:rsidR="00243815" w:rsidRPr="0016597C" w:rsidRDefault="00243815" w:rsidP="00243815">
            <w:r w:rsidRPr="0016597C">
              <w:t>0,00</w:t>
            </w:r>
          </w:p>
        </w:tc>
        <w:tc>
          <w:tcPr>
            <w:tcW w:w="3003" w:type="dxa"/>
          </w:tcPr>
          <w:p w:rsidR="00243815" w:rsidRDefault="005E7881" w:rsidP="00243815">
            <w:pPr>
              <w:jc w:val="right"/>
            </w:pPr>
            <w:r>
              <w:t>0,00</w:t>
            </w:r>
          </w:p>
        </w:tc>
      </w:tr>
      <w:tr w:rsidR="00243815" w:rsidTr="003D537A">
        <w:trPr>
          <w:trHeight w:val="326"/>
          <w:jc w:val="center"/>
        </w:trPr>
        <w:tc>
          <w:tcPr>
            <w:tcW w:w="3004" w:type="dxa"/>
          </w:tcPr>
          <w:p w:rsidR="00243815" w:rsidRPr="00133CB2" w:rsidRDefault="00243815" w:rsidP="00243815">
            <w:pPr>
              <w:rPr>
                <w:b/>
              </w:rPr>
            </w:pPr>
            <w:r w:rsidRPr="00133CB2">
              <w:rPr>
                <w:b/>
              </w:rPr>
              <w:t>UKUPNO:</w:t>
            </w:r>
          </w:p>
        </w:tc>
        <w:tc>
          <w:tcPr>
            <w:tcW w:w="2990" w:type="dxa"/>
          </w:tcPr>
          <w:p w:rsidR="00243815" w:rsidRPr="00133CB2" w:rsidRDefault="00AB32C7" w:rsidP="00243815">
            <w:pPr>
              <w:rPr>
                <w:b/>
              </w:rPr>
            </w:pPr>
            <w:r w:rsidRPr="00133CB2">
              <w:rPr>
                <w:b/>
              </w:rPr>
              <w:t>1.444,20</w:t>
            </w:r>
          </w:p>
        </w:tc>
        <w:tc>
          <w:tcPr>
            <w:tcW w:w="3003" w:type="dxa"/>
          </w:tcPr>
          <w:p w:rsidR="00243815" w:rsidRPr="00133CB2" w:rsidRDefault="005E7881" w:rsidP="00243815">
            <w:pPr>
              <w:jc w:val="center"/>
              <w:rPr>
                <w:b/>
              </w:rPr>
            </w:pPr>
            <w:r w:rsidRPr="00133CB2">
              <w:rPr>
                <w:b/>
              </w:rPr>
              <w:t>12.942,97</w:t>
            </w:r>
          </w:p>
        </w:tc>
      </w:tr>
    </w:tbl>
    <w:p w:rsidR="00133CB2" w:rsidRDefault="00133CB2" w:rsidP="00811E14"/>
    <w:p w:rsidR="004C6C75" w:rsidRDefault="00E313FD" w:rsidP="00811E14">
      <w:r>
        <w:t xml:space="preserve">4. POTRAŽIVANJA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2955"/>
        <w:gridCol w:w="2967"/>
      </w:tblGrid>
      <w:tr w:rsidR="00710573" w:rsidTr="00AB32C7">
        <w:trPr>
          <w:trHeight w:val="218"/>
          <w:jc w:val="center"/>
        </w:trPr>
        <w:tc>
          <w:tcPr>
            <w:tcW w:w="2971" w:type="dxa"/>
          </w:tcPr>
          <w:p w:rsidR="00710573" w:rsidRDefault="00710573" w:rsidP="00710573"/>
        </w:tc>
        <w:tc>
          <w:tcPr>
            <w:tcW w:w="2955" w:type="dxa"/>
          </w:tcPr>
          <w:p w:rsidR="00710573" w:rsidRPr="007E10AF" w:rsidRDefault="00243815" w:rsidP="00AB32C7">
            <w:r>
              <w:t>202</w:t>
            </w:r>
            <w:r w:rsidR="00AB32C7">
              <w:t>2</w:t>
            </w:r>
            <w:r>
              <w:t>.</w:t>
            </w:r>
          </w:p>
        </w:tc>
        <w:tc>
          <w:tcPr>
            <w:tcW w:w="2967" w:type="dxa"/>
          </w:tcPr>
          <w:p w:rsidR="00710573" w:rsidRDefault="00243815" w:rsidP="00AB32C7">
            <w:pPr>
              <w:jc w:val="center"/>
            </w:pPr>
            <w:r>
              <w:t>2</w:t>
            </w:r>
            <w:r w:rsidR="00710573">
              <w:t>02</w:t>
            </w:r>
            <w:r w:rsidR="00AB32C7">
              <w:t>3</w:t>
            </w:r>
            <w:r w:rsidR="00710573">
              <w:t>.</w:t>
            </w:r>
          </w:p>
        </w:tc>
      </w:tr>
      <w:tr w:rsidR="00243815" w:rsidTr="003D537A">
        <w:trPr>
          <w:trHeight w:val="310"/>
          <w:jc w:val="center"/>
        </w:trPr>
        <w:tc>
          <w:tcPr>
            <w:tcW w:w="2971" w:type="dxa"/>
          </w:tcPr>
          <w:p w:rsidR="00243815" w:rsidRDefault="00243815" w:rsidP="00243815">
            <w:r>
              <w:t>Potraž. od kupaca u zemlji</w:t>
            </w:r>
          </w:p>
        </w:tc>
        <w:tc>
          <w:tcPr>
            <w:tcW w:w="2955" w:type="dxa"/>
          </w:tcPr>
          <w:p w:rsidR="00243815" w:rsidRPr="009928F0" w:rsidRDefault="00AB32C7" w:rsidP="00243815">
            <w:r>
              <w:t>9.550,06</w:t>
            </w:r>
          </w:p>
        </w:tc>
        <w:tc>
          <w:tcPr>
            <w:tcW w:w="2967" w:type="dxa"/>
          </w:tcPr>
          <w:p w:rsidR="00243815" w:rsidRDefault="005E7881" w:rsidP="00243815">
            <w:pPr>
              <w:jc w:val="right"/>
            </w:pPr>
            <w:r>
              <w:t>4.480,99</w:t>
            </w:r>
          </w:p>
          <w:p w:rsidR="005E7881" w:rsidRDefault="005E7881" w:rsidP="00243815">
            <w:pPr>
              <w:jc w:val="right"/>
            </w:pPr>
          </w:p>
        </w:tc>
      </w:tr>
      <w:tr w:rsidR="00243815" w:rsidTr="003D537A">
        <w:trPr>
          <w:trHeight w:val="310"/>
          <w:jc w:val="center"/>
        </w:trPr>
        <w:tc>
          <w:tcPr>
            <w:tcW w:w="2971" w:type="dxa"/>
          </w:tcPr>
          <w:p w:rsidR="00243815" w:rsidRDefault="00243815" w:rsidP="00243815">
            <w:r>
              <w:t>Potraživanja od države</w:t>
            </w:r>
          </w:p>
        </w:tc>
        <w:tc>
          <w:tcPr>
            <w:tcW w:w="2955" w:type="dxa"/>
          </w:tcPr>
          <w:p w:rsidR="00243815" w:rsidRPr="009928F0" w:rsidRDefault="00243815" w:rsidP="00243815">
            <w:r w:rsidRPr="009928F0">
              <w:t>0,00</w:t>
            </w:r>
          </w:p>
        </w:tc>
        <w:tc>
          <w:tcPr>
            <w:tcW w:w="2967" w:type="dxa"/>
          </w:tcPr>
          <w:p w:rsidR="00243815" w:rsidRDefault="00243815" w:rsidP="00243815">
            <w:pPr>
              <w:jc w:val="right"/>
            </w:pPr>
            <w:r>
              <w:t>0,00</w:t>
            </w:r>
          </w:p>
        </w:tc>
      </w:tr>
      <w:tr w:rsidR="00243815" w:rsidTr="003D537A">
        <w:trPr>
          <w:trHeight w:val="310"/>
          <w:jc w:val="center"/>
        </w:trPr>
        <w:tc>
          <w:tcPr>
            <w:tcW w:w="2971" w:type="dxa"/>
          </w:tcPr>
          <w:p w:rsidR="00243815" w:rsidRDefault="00243815" w:rsidP="00243815">
            <w:r>
              <w:t>Potraživanja za pretporez</w:t>
            </w:r>
          </w:p>
        </w:tc>
        <w:tc>
          <w:tcPr>
            <w:tcW w:w="2955" w:type="dxa"/>
          </w:tcPr>
          <w:p w:rsidR="00243815" w:rsidRDefault="00AB32C7" w:rsidP="00243815">
            <w:r>
              <w:t>966,47</w:t>
            </w:r>
          </w:p>
        </w:tc>
        <w:tc>
          <w:tcPr>
            <w:tcW w:w="2967" w:type="dxa"/>
          </w:tcPr>
          <w:p w:rsidR="00243815" w:rsidRDefault="005E7881" w:rsidP="00243815">
            <w:pPr>
              <w:jc w:val="right"/>
            </w:pPr>
            <w:r>
              <w:t>871,80</w:t>
            </w:r>
          </w:p>
        </w:tc>
      </w:tr>
      <w:tr w:rsidR="00710573" w:rsidRPr="00133CB2" w:rsidTr="003D537A">
        <w:trPr>
          <w:trHeight w:val="310"/>
          <w:jc w:val="center"/>
        </w:trPr>
        <w:tc>
          <w:tcPr>
            <w:tcW w:w="2971" w:type="dxa"/>
          </w:tcPr>
          <w:p w:rsidR="00710573" w:rsidRPr="00133CB2" w:rsidRDefault="00710573" w:rsidP="00710573">
            <w:pPr>
              <w:rPr>
                <w:b/>
              </w:rPr>
            </w:pPr>
            <w:r w:rsidRPr="00133CB2">
              <w:rPr>
                <w:b/>
              </w:rPr>
              <w:t>UKUPNO:</w:t>
            </w:r>
          </w:p>
        </w:tc>
        <w:tc>
          <w:tcPr>
            <w:tcW w:w="2955" w:type="dxa"/>
          </w:tcPr>
          <w:p w:rsidR="00710573" w:rsidRPr="00133CB2" w:rsidRDefault="00AB32C7" w:rsidP="00710573">
            <w:pPr>
              <w:rPr>
                <w:b/>
              </w:rPr>
            </w:pPr>
            <w:r w:rsidRPr="00133CB2">
              <w:rPr>
                <w:b/>
              </w:rPr>
              <w:t>10.516,53</w:t>
            </w:r>
          </w:p>
        </w:tc>
        <w:tc>
          <w:tcPr>
            <w:tcW w:w="2967" w:type="dxa"/>
          </w:tcPr>
          <w:p w:rsidR="00710573" w:rsidRPr="00133CB2" w:rsidRDefault="005E7881" w:rsidP="00243815">
            <w:pPr>
              <w:jc w:val="right"/>
              <w:rPr>
                <w:b/>
              </w:rPr>
            </w:pPr>
            <w:r w:rsidRPr="00133CB2">
              <w:rPr>
                <w:b/>
              </w:rPr>
              <w:t>5.352,79</w:t>
            </w:r>
          </w:p>
        </w:tc>
      </w:tr>
    </w:tbl>
    <w:p w:rsidR="005E7881" w:rsidRPr="00133CB2" w:rsidRDefault="005E7881" w:rsidP="00811E14">
      <w:pPr>
        <w:rPr>
          <w:b/>
        </w:rPr>
      </w:pPr>
    </w:p>
    <w:p w:rsidR="0056751E" w:rsidRDefault="00011EEB" w:rsidP="00811E14">
      <w:r>
        <w:lastRenderedPageBreak/>
        <w:t>5. PLAĆENI TROŠKOVI BUDUĆEG RAZDOBLJA</w:t>
      </w:r>
      <w:r w:rsidR="00E313FD"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2956"/>
        <w:gridCol w:w="2980"/>
      </w:tblGrid>
      <w:tr w:rsidR="008274CA" w:rsidTr="003D537A">
        <w:trPr>
          <w:trHeight w:val="314"/>
          <w:jc w:val="center"/>
        </w:trPr>
        <w:tc>
          <w:tcPr>
            <w:tcW w:w="2987" w:type="dxa"/>
          </w:tcPr>
          <w:p w:rsidR="008274CA" w:rsidRDefault="008274CA" w:rsidP="00011EEB"/>
        </w:tc>
        <w:tc>
          <w:tcPr>
            <w:tcW w:w="2956" w:type="dxa"/>
          </w:tcPr>
          <w:p w:rsidR="008274CA" w:rsidRDefault="008274CA" w:rsidP="00AB32C7">
            <w:pPr>
              <w:jc w:val="center"/>
            </w:pPr>
            <w:r>
              <w:t>20</w:t>
            </w:r>
            <w:r w:rsidR="00710573">
              <w:t>2</w:t>
            </w:r>
            <w:r w:rsidR="00AB32C7">
              <w:t>2</w:t>
            </w:r>
            <w:r>
              <w:t>.</w:t>
            </w:r>
          </w:p>
        </w:tc>
        <w:tc>
          <w:tcPr>
            <w:tcW w:w="2980" w:type="dxa"/>
          </w:tcPr>
          <w:p w:rsidR="008274CA" w:rsidRDefault="008274CA" w:rsidP="00AB32C7">
            <w:pPr>
              <w:jc w:val="center"/>
            </w:pPr>
            <w:r>
              <w:t>20</w:t>
            </w:r>
            <w:r w:rsidR="00B1310F">
              <w:t>2</w:t>
            </w:r>
            <w:r w:rsidR="00AB32C7">
              <w:t>3</w:t>
            </w:r>
            <w:r>
              <w:t>.</w:t>
            </w:r>
          </w:p>
        </w:tc>
      </w:tr>
      <w:tr w:rsidR="008274CA" w:rsidTr="003D537A">
        <w:trPr>
          <w:trHeight w:val="314"/>
          <w:jc w:val="center"/>
        </w:trPr>
        <w:tc>
          <w:tcPr>
            <w:tcW w:w="2987" w:type="dxa"/>
          </w:tcPr>
          <w:p w:rsidR="008274CA" w:rsidRPr="0056751E" w:rsidRDefault="008274CA" w:rsidP="00011EEB">
            <w:pPr>
              <w:rPr>
                <w:b/>
              </w:rPr>
            </w:pPr>
            <w:r w:rsidRPr="0056751E">
              <w:rPr>
                <w:b/>
              </w:rPr>
              <w:t>UKUPNO:</w:t>
            </w:r>
          </w:p>
        </w:tc>
        <w:tc>
          <w:tcPr>
            <w:tcW w:w="2956" w:type="dxa"/>
          </w:tcPr>
          <w:p w:rsidR="008274CA" w:rsidRPr="0056751E" w:rsidRDefault="00B1310F" w:rsidP="000B20F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80" w:type="dxa"/>
          </w:tcPr>
          <w:p w:rsidR="008274CA" w:rsidRPr="0056751E" w:rsidRDefault="000B20FB" w:rsidP="000B20F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2063A" w:rsidRDefault="00C2063A" w:rsidP="00811E14"/>
    <w:p w:rsidR="004C6C75" w:rsidRDefault="00840B3F" w:rsidP="00811E14">
      <w:r>
        <w:t>6</w:t>
      </w:r>
      <w:r w:rsidR="00E313FD">
        <w:t xml:space="preserve">. OBVEZE </w:t>
      </w:r>
      <w:r w:rsidR="00C2063A"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5"/>
        <w:gridCol w:w="2956"/>
        <w:gridCol w:w="2972"/>
      </w:tblGrid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/>
        </w:tc>
        <w:tc>
          <w:tcPr>
            <w:tcW w:w="2956" w:type="dxa"/>
          </w:tcPr>
          <w:p w:rsidR="00243815" w:rsidRPr="005E3AAF" w:rsidRDefault="00243815" w:rsidP="00AB32C7">
            <w:r w:rsidRPr="005E3AAF">
              <w:t>202</w:t>
            </w:r>
            <w:r w:rsidR="00AB32C7">
              <w:t>2</w:t>
            </w:r>
            <w:r w:rsidRPr="005E3AAF">
              <w:t>.</w:t>
            </w:r>
          </w:p>
        </w:tc>
        <w:tc>
          <w:tcPr>
            <w:tcW w:w="2972" w:type="dxa"/>
          </w:tcPr>
          <w:p w:rsidR="00243815" w:rsidRDefault="00243815" w:rsidP="00AB32C7">
            <w:pPr>
              <w:jc w:val="center"/>
            </w:pPr>
            <w:r>
              <w:t>202</w:t>
            </w:r>
            <w:r w:rsidR="00AB32C7">
              <w:t>3</w:t>
            </w:r>
            <w:r>
              <w:t>.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>Obveze prema dobavljačima</w:t>
            </w:r>
          </w:p>
        </w:tc>
        <w:tc>
          <w:tcPr>
            <w:tcW w:w="2956" w:type="dxa"/>
          </w:tcPr>
          <w:p w:rsidR="00243815" w:rsidRPr="005E3AAF" w:rsidRDefault="00AB32C7" w:rsidP="00AB32C7">
            <w:r>
              <w:t>12</w:t>
            </w:r>
            <w:r w:rsidR="00243815" w:rsidRPr="005E3AAF">
              <w:t>.</w:t>
            </w:r>
            <w:r>
              <w:t>672,22</w:t>
            </w:r>
          </w:p>
        </w:tc>
        <w:tc>
          <w:tcPr>
            <w:tcW w:w="2972" w:type="dxa"/>
          </w:tcPr>
          <w:p w:rsidR="00243815" w:rsidRDefault="005E7881" w:rsidP="00243815">
            <w:pPr>
              <w:jc w:val="right"/>
            </w:pPr>
            <w:r>
              <w:t>4.593,67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>Ostale nespomenute obaveze</w:t>
            </w:r>
          </w:p>
        </w:tc>
        <w:tc>
          <w:tcPr>
            <w:tcW w:w="2956" w:type="dxa"/>
          </w:tcPr>
          <w:p w:rsidR="00243815" w:rsidRPr="005E3AAF" w:rsidRDefault="00AB32C7" w:rsidP="00243815">
            <w:r>
              <w:t>0,00</w:t>
            </w:r>
          </w:p>
        </w:tc>
        <w:tc>
          <w:tcPr>
            <w:tcW w:w="2972" w:type="dxa"/>
          </w:tcPr>
          <w:p w:rsidR="00243815" w:rsidRDefault="00243815" w:rsidP="00AD52BA">
            <w:pPr>
              <w:jc w:val="right"/>
            </w:pPr>
            <w:r>
              <w:t>0,</w:t>
            </w:r>
            <w:r w:rsidR="00AD52BA">
              <w:t>00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 xml:space="preserve">Obaveze za kratkoročnu pozajmicu </w:t>
            </w:r>
          </w:p>
        </w:tc>
        <w:tc>
          <w:tcPr>
            <w:tcW w:w="2956" w:type="dxa"/>
          </w:tcPr>
          <w:p w:rsidR="00243815" w:rsidRPr="005E3AAF" w:rsidRDefault="00AB32C7" w:rsidP="00243815">
            <w:r>
              <w:t>5.308,91</w:t>
            </w:r>
          </w:p>
        </w:tc>
        <w:tc>
          <w:tcPr>
            <w:tcW w:w="2972" w:type="dxa"/>
          </w:tcPr>
          <w:p w:rsidR="00243815" w:rsidRDefault="003550FF" w:rsidP="00243815">
            <w:pPr>
              <w:jc w:val="right"/>
            </w:pPr>
            <w:r>
              <w:t>0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>Obveze prema zaposlenima</w:t>
            </w:r>
          </w:p>
        </w:tc>
        <w:tc>
          <w:tcPr>
            <w:tcW w:w="2956" w:type="dxa"/>
          </w:tcPr>
          <w:p w:rsidR="00243815" w:rsidRPr="005E3AAF" w:rsidRDefault="00AB32C7" w:rsidP="00243815">
            <w:r>
              <w:t>1.629,82</w:t>
            </w:r>
          </w:p>
        </w:tc>
        <w:tc>
          <w:tcPr>
            <w:tcW w:w="2972" w:type="dxa"/>
          </w:tcPr>
          <w:p w:rsidR="00243815" w:rsidRDefault="005E7881" w:rsidP="00932CA9">
            <w:pPr>
              <w:jc w:val="right"/>
            </w:pPr>
            <w:r>
              <w:t>1.788,07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>Obveze za poreze i doprinose</w:t>
            </w:r>
          </w:p>
        </w:tc>
        <w:tc>
          <w:tcPr>
            <w:tcW w:w="2956" w:type="dxa"/>
          </w:tcPr>
          <w:p w:rsidR="00243815" w:rsidRPr="005E3AAF" w:rsidRDefault="00AB32C7" w:rsidP="00243815">
            <w:r>
              <w:t xml:space="preserve">  253,50</w:t>
            </w:r>
          </w:p>
        </w:tc>
        <w:tc>
          <w:tcPr>
            <w:tcW w:w="2972" w:type="dxa"/>
          </w:tcPr>
          <w:p w:rsidR="00243815" w:rsidRDefault="005E7881" w:rsidP="00932CA9">
            <w:pPr>
              <w:jc w:val="right"/>
            </w:pPr>
            <w:r>
              <w:t>279,61</w:t>
            </w:r>
          </w:p>
        </w:tc>
      </w:tr>
      <w:tr w:rsidR="00243815" w:rsidTr="003D537A">
        <w:trPr>
          <w:trHeight w:val="257"/>
          <w:jc w:val="center"/>
        </w:trPr>
        <w:tc>
          <w:tcPr>
            <w:tcW w:w="2975" w:type="dxa"/>
          </w:tcPr>
          <w:p w:rsidR="00243815" w:rsidRDefault="00243815" w:rsidP="00243815">
            <w:r>
              <w:t>Obveza uplate razlike PDV-a</w:t>
            </w:r>
          </w:p>
        </w:tc>
        <w:tc>
          <w:tcPr>
            <w:tcW w:w="2956" w:type="dxa"/>
          </w:tcPr>
          <w:p w:rsidR="00243815" w:rsidRPr="005E3AAF" w:rsidRDefault="00AB32C7" w:rsidP="00243815">
            <w:r>
              <w:t xml:space="preserve"> </w:t>
            </w:r>
            <w:r w:rsidR="005E7881">
              <w:t xml:space="preserve"> </w:t>
            </w:r>
            <w:r>
              <w:t>429,48</w:t>
            </w:r>
          </w:p>
        </w:tc>
        <w:tc>
          <w:tcPr>
            <w:tcW w:w="2972" w:type="dxa"/>
          </w:tcPr>
          <w:p w:rsidR="00243815" w:rsidRDefault="00C14F8D" w:rsidP="00243815">
            <w:pPr>
              <w:jc w:val="right"/>
            </w:pPr>
            <w:r>
              <w:t>657,33</w:t>
            </w:r>
          </w:p>
        </w:tc>
      </w:tr>
      <w:tr w:rsidR="00243815" w:rsidRPr="00133CB2" w:rsidTr="003D537A">
        <w:trPr>
          <w:trHeight w:val="257"/>
          <w:jc w:val="center"/>
        </w:trPr>
        <w:tc>
          <w:tcPr>
            <w:tcW w:w="2975" w:type="dxa"/>
          </w:tcPr>
          <w:p w:rsidR="00243815" w:rsidRPr="00133CB2" w:rsidRDefault="00243815" w:rsidP="00243815">
            <w:pPr>
              <w:rPr>
                <w:b/>
              </w:rPr>
            </w:pPr>
            <w:r w:rsidRPr="00133CB2">
              <w:rPr>
                <w:b/>
              </w:rPr>
              <w:t>UKUPNO:</w:t>
            </w:r>
          </w:p>
        </w:tc>
        <w:tc>
          <w:tcPr>
            <w:tcW w:w="2956" w:type="dxa"/>
          </w:tcPr>
          <w:p w:rsidR="00243815" w:rsidRPr="00133CB2" w:rsidRDefault="005E7881" w:rsidP="005E7881">
            <w:pPr>
              <w:rPr>
                <w:b/>
              </w:rPr>
            </w:pPr>
            <w:r w:rsidRPr="00133CB2">
              <w:rPr>
                <w:b/>
              </w:rPr>
              <w:t>20.293,95</w:t>
            </w:r>
          </w:p>
        </w:tc>
        <w:tc>
          <w:tcPr>
            <w:tcW w:w="2972" w:type="dxa"/>
          </w:tcPr>
          <w:p w:rsidR="00243815" w:rsidRPr="00133CB2" w:rsidRDefault="00133CB2" w:rsidP="00932CA9">
            <w:pPr>
              <w:jc w:val="right"/>
              <w:rPr>
                <w:b/>
              </w:rPr>
            </w:pPr>
            <w:r>
              <w:rPr>
                <w:b/>
              </w:rPr>
              <w:t>12.627,59</w:t>
            </w:r>
          </w:p>
        </w:tc>
      </w:tr>
    </w:tbl>
    <w:p w:rsidR="00133CB2" w:rsidRPr="00133CB2" w:rsidRDefault="00133CB2" w:rsidP="00811E14">
      <w:pPr>
        <w:rPr>
          <w:b/>
        </w:rPr>
      </w:pPr>
    </w:p>
    <w:p w:rsidR="00133CB2" w:rsidRDefault="00133CB2" w:rsidP="00811E14">
      <w:r>
        <w:t>7</w:t>
      </w:r>
      <w:r w:rsidR="00E313FD">
        <w:t xml:space="preserve">. PRIHODI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2937"/>
        <w:gridCol w:w="2952"/>
      </w:tblGrid>
      <w:tr w:rsidR="00243815" w:rsidTr="003D537A">
        <w:trPr>
          <w:trHeight w:val="286"/>
          <w:jc w:val="center"/>
        </w:trPr>
        <w:tc>
          <w:tcPr>
            <w:tcW w:w="2949" w:type="dxa"/>
          </w:tcPr>
          <w:p w:rsidR="00243815" w:rsidRDefault="00243815" w:rsidP="00243815"/>
        </w:tc>
        <w:tc>
          <w:tcPr>
            <w:tcW w:w="2937" w:type="dxa"/>
          </w:tcPr>
          <w:p w:rsidR="00243815" w:rsidRPr="0053751D" w:rsidRDefault="00243815" w:rsidP="00D3387B">
            <w:r w:rsidRPr="0053751D">
              <w:t>202</w:t>
            </w:r>
            <w:r w:rsidR="00D3387B">
              <w:t>2</w:t>
            </w:r>
            <w:r w:rsidRPr="0053751D">
              <w:t>.</w:t>
            </w:r>
          </w:p>
        </w:tc>
        <w:tc>
          <w:tcPr>
            <w:tcW w:w="2952" w:type="dxa"/>
          </w:tcPr>
          <w:p w:rsidR="00243815" w:rsidRDefault="00243815" w:rsidP="00D3387B">
            <w:pPr>
              <w:jc w:val="center"/>
            </w:pPr>
            <w:r>
              <w:t>202</w:t>
            </w:r>
            <w:r w:rsidR="00D3387B">
              <w:t>3</w:t>
            </w:r>
            <w:r>
              <w:t>.</w:t>
            </w:r>
          </w:p>
        </w:tc>
      </w:tr>
      <w:tr w:rsidR="00243815" w:rsidTr="003D537A">
        <w:trPr>
          <w:trHeight w:val="286"/>
          <w:jc w:val="center"/>
        </w:trPr>
        <w:tc>
          <w:tcPr>
            <w:tcW w:w="2949" w:type="dxa"/>
          </w:tcPr>
          <w:p w:rsidR="00243815" w:rsidRDefault="00243815" w:rsidP="00243815">
            <w:r>
              <w:t>Prihodi od prodaje usluga</w:t>
            </w:r>
          </w:p>
        </w:tc>
        <w:tc>
          <w:tcPr>
            <w:tcW w:w="2937" w:type="dxa"/>
          </w:tcPr>
          <w:p w:rsidR="00243815" w:rsidRPr="0053751D" w:rsidRDefault="005E7881" w:rsidP="00243815">
            <w:r>
              <w:t>44,278,82</w:t>
            </w:r>
          </w:p>
        </w:tc>
        <w:tc>
          <w:tcPr>
            <w:tcW w:w="2952" w:type="dxa"/>
          </w:tcPr>
          <w:p w:rsidR="00243815" w:rsidRDefault="00C14F8D" w:rsidP="00362CA7">
            <w:pPr>
              <w:jc w:val="right"/>
            </w:pPr>
            <w:r>
              <w:t>61.2</w:t>
            </w:r>
            <w:r w:rsidR="00362CA7">
              <w:t>72,63</w:t>
            </w:r>
          </w:p>
        </w:tc>
      </w:tr>
      <w:tr w:rsidR="00243815" w:rsidTr="003D537A">
        <w:trPr>
          <w:trHeight w:val="286"/>
          <w:jc w:val="center"/>
        </w:trPr>
        <w:tc>
          <w:tcPr>
            <w:tcW w:w="2949" w:type="dxa"/>
          </w:tcPr>
          <w:p w:rsidR="00243815" w:rsidRDefault="00243815" w:rsidP="00243815">
            <w:r>
              <w:t>Ostali prihodi</w:t>
            </w:r>
          </w:p>
        </w:tc>
        <w:tc>
          <w:tcPr>
            <w:tcW w:w="2937" w:type="dxa"/>
          </w:tcPr>
          <w:p w:rsidR="00243815" w:rsidRPr="0053751D" w:rsidRDefault="005E7881" w:rsidP="00243815">
            <w:r>
              <w:t>0</w:t>
            </w:r>
          </w:p>
        </w:tc>
        <w:tc>
          <w:tcPr>
            <w:tcW w:w="2952" w:type="dxa"/>
          </w:tcPr>
          <w:p w:rsidR="00243815" w:rsidRDefault="00C14F8D" w:rsidP="002461F7">
            <w:pPr>
              <w:jc w:val="right"/>
            </w:pPr>
            <w:r>
              <w:t>,44</w:t>
            </w:r>
          </w:p>
        </w:tc>
      </w:tr>
      <w:tr w:rsidR="00C14F8D" w:rsidTr="003D537A">
        <w:trPr>
          <w:trHeight w:val="286"/>
          <w:jc w:val="center"/>
        </w:trPr>
        <w:tc>
          <w:tcPr>
            <w:tcW w:w="2949" w:type="dxa"/>
          </w:tcPr>
          <w:p w:rsidR="00C14F8D" w:rsidRDefault="00C14F8D" w:rsidP="00243815">
            <w:r>
              <w:t>Prihodi temeljem uredbe Vlade RH</w:t>
            </w:r>
          </w:p>
        </w:tc>
        <w:tc>
          <w:tcPr>
            <w:tcW w:w="2937" w:type="dxa"/>
          </w:tcPr>
          <w:p w:rsidR="00C14F8D" w:rsidRDefault="00C14F8D" w:rsidP="00243815"/>
        </w:tc>
        <w:tc>
          <w:tcPr>
            <w:tcW w:w="2952" w:type="dxa"/>
          </w:tcPr>
          <w:p w:rsidR="00C14F8D" w:rsidRDefault="00F727FA" w:rsidP="002461F7">
            <w:pPr>
              <w:jc w:val="right"/>
            </w:pPr>
            <w:r>
              <w:t>6</w:t>
            </w:r>
            <w:r w:rsidR="00CF7464">
              <w:t>.</w:t>
            </w:r>
            <w:r>
              <w:t>978,69</w:t>
            </w:r>
          </w:p>
        </w:tc>
      </w:tr>
      <w:tr w:rsidR="00F727FA" w:rsidTr="003D537A">
        <w:trPr>
          <w:trHeight w:val="286"/>
          <w:jc w:val="center"/>
        </w:trPr>
        <w:tc>
          <w:tcPr>
            <w:tcW w:w="2949" w:type="dxa"/>
          </w:tcPr>
          <w:p w:rsidR="00F727FA" w:rsidRDefault="00F727FA" w:rsidP="00243815">
            <w:r>
              <w:t>Pomoć od JLS odluka 15.12.2023.</w:t>
            </w:r>
          </w:p>
        </w:tc>
        <w:tc>
          <w:tcPr>
            <w:tcW w:w="2937" w:type="dxa"/>
          </w:tcPr>
          <w:p w:rsidR="00F727FA" w:rsidRDefault="00F727FA" w:rsidP="00243815"/>
        </w:tc>
        <w:tc>
          <w:tcPr>
            <w:tcW w:w="2952" w:type="dxa"/>
          </w:tcPr>
          <w:p w:rsidR="00F727FA" w:rsidRDefault="00F727FA" w:rsidP="002461F7">
            <w:pPr>
              <w:jc w:val="right"/>
            </w:pPr>
            <w:r>
              <w:t>5.308,91</w:t>
            </w:r>
          </w:p>
        </w:tc>
      </w:tr>
      <w:tr w:rsidR="00243815" w:rsidRPr="002871DA" w:rsidTr="003D537A">
        <w:trPr>
          <w:trHeight w:val="286"/>
          <w:jc w:val="center"/>
        </w:trPr>
        <w:tc>
          <w:tcPr>
            <w:tcW w:w="2949" w:type="dxa"/>
          </w:tcPr>
          <w:p w:rsidR="00243815" w:rsidRPr="00133CB2" w:rsidRDefault="00243815" w:rsidP="00243815">
            <w:pPr>
              <w:rPr>
                <w:b/>
              </w:rPr>
            </w:pPr>
            <w:r w:rsidRPr="00133CB2">
              <w:rPr>
                <w:b/>
              </w:rPr>
              <w:t>UKUPNO:</w:t>
            </w:r>
          </w:p>
        </w:tc>
        <w:tc>
          <w:tcPr>
            <w:tcW w:w="2937" w:type="dxa"/>
          </w:tcPr>
          <w:p w:rsidR="00243815" w:rsidRPr="00133CB2" w:rsidRDefault="005E7881" w:rsidP="00243815">
            <w:pPr>
              <w:rPr>
                <w:b/>
              </w:rPr>
            </w:pPr>
            <w:r w:rsidRPr="00133CB2">
              <w:rPr>
                <w:b/>
              </w:rPr>
              <w:t>44,278,82</w:t>
            </w:r>
          </w:p>
        </w:tc>
        <w:tc>
          <w:tcPr>
            <w:tcW w:w="2952" w:type="dxa"/>
          </w:tcPr>
          <w:p w:rsidR="00243815" w:rsidRPr="00133CB2" w:rsidRDefault="00F727FA" w:rsidP="00362CA7">
            <w:pPr>
              <w:jc w:val="right"/>
              <w:rPr>
                <w:b/>
              </w:rPr>
            </w:pPr>
            <w:r>
              <w:rPr>
                <w:b/>
              </w:rPr>
              <w:t>73.</w:t>
            </w:r>
            <w:r w:rsidR="00362CA7">
              <w:rPr>
                <w:b/>
              </w:rPr>
              <w:t>560,67</w:t>
            </w:r>
          </w:p>
        </w:tc>
      </w:tr>
    </w:tbl>
    <w:p w:rsidR="0056751E" w:rsidRPr="002871DA" w:rsidRDefault="0056751E" w:rsidP="00811E14"/>
    <w:p w:rsidR="0056751E" w:rsidRDefault="00840B3F" w:rsidP="00811E14">
      <w:r>
        <w:t>8</w:t>
      </w:r>
      <w:r w:rsidR="00E313FD">
        <w:t xml:space="preserve">. TROŠKOVI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2949"/>
        <w:gridCol w:w="2964"/>
      </w:tblGrid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/>
        </w:tc>
        <w:tc>
          <w:tcPr>
            <w:tcW w:w="2949" w:type="dxa"/>
          </w:tcPr>
          <w:p w:rsidR="00243815" w:rsidRPr="00E02F33" w:rsidRDefault="00243815" w:rsidP="00D3387B">
            <w:r w:rsidRPr="00E02F33">
              <w:t>202</w:t>
            </w:r>
            <w:r w:rsidR="00D3387B">
              <w:t>2</w:t>
            </w:r>
            <w:r w:rsidRPr="00E02F33">
              <w:t>.</w:t>
            </w:r>
          </w:p>
        </w:tc>
        <w:tc>
          <w:tcPr>
            <w:tcW w:w="2964" w:type="dxa"/>
          </w:tcPr>
          <w:p w:rsidR="00243815" w:rsidRDefault="00243815" w:rsidP="00D3387B">
            <w:pPr>
              <w:jc w:val="center"/>
            </w:pPr>
            <w:r>
              <w:t>202</w:t>
            </w:r>
            <w:r w:rsidR="00D3387B">
              <w:t>3</w:t>
            </w:r>
            <w:r>
              <w:t>.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>Troškovi sirovina i materijala</w:t>
            </w:r>
          </w:p>
        </w:tc>
        <w:tc>
          <w:tcPr>
            <w:tcW w:w="2949" w:type="dxa"/>
          </w:tcPr>
          <w:p w:rsidR="00243815" w:rsidRPr="00E02F33" w:rsidRDefault="005E7881" w:rsidP="00243815">
            <w:r>
              <w:t>17.880,15</w:t>
            </w:r>
          </w:p>
        </w:tc>
        <w:tc>
          <w:tcPr>
            <w:tcW w:w="2964" w:type="dxa"/>
          </w:tcPr>
          <w:p w:rsidR="00243815" w:rsidRDefault="00F727FA" w:rsidP="00F727FA">
            <w:pPr>
              <w:jc w:val="right"/>
            </w:pPr>
            <w:r>
              <w:t>30.040,41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>Troškovi usluga</w:t>
            </w:r>
          </w:p>
        </w:tc>
        <w:tc>
          <w:tcPr>
            <w:tcW w:w="2949" w:type="dxa"/>
          </w:tcPr>
          <w:p w:rsidR="00243815" w:rsidRPr="00E02F33" w:rsidRDefault="005E7881" w:rsidP="00243815">
            <w:r>
              <w:t xml:space="preserve">  7.200,30</w:t>
            </w:r>
          </w:p>
        </w:tc>
        <w:tc>
          <w:tcPr>
            <w:tcW w:w="2964" w:type="dxa"/>
          </w:tcPr>
          <w:p w:rsidR="00243815" w:rsidRDefault="00133CB2" w:rsidP="00362CA7">
            <w:pPr>
              <w:jc w:val="right"/>
            </w:pPr>
            <w:r>
              <w:t>6.</w:t>
            </w:r>
            <w:r w:rsidR="00F727FA">
              <w:t>41</w:t>
            </w:r>
            <w:r w:rsidR="00362CA7">
              <w:t>3</w:t>
            </w:r>
            <w:r w:rsidR="003550FF">
              <w:t>,</w:t>
            </w:r>
            <w:r w:rsidR="00362CA7">
              <w:t>68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 xml:space="preserve">Troškovi amortizacije </w:t>
            </w:r>
          </w:p>
        </w:tc>
        <w:tc>
          <w:tcPr>
            <w:tcW w:w="2949" w:type="dxa"/>
          </w:tcPr>
          <w:p w:rsidR="00243815" w:rsidRPr="00E02F33" w:rsidRDefault="005E7881" w:rsidP="00243815">
            <w:r>
              <w:t xml:space="preserve">  7.180,69</w:t>
            </w:r>
          </w:p>
        </w:tc>
        <w:tc>
          <w:tcPr>
            <w:tcW w:w="2964" w:type="dxa"/>
          </w:tcPr>
          <w:p w:rsidR="00243815" w:rsidRDefault="00C14F8D" w:rsidP="00243815">
            <w:pPr>
              <w:jc w:val="right"/>
            </w:pPr>
            <w:r>
              <w:t>7.180,70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>Troškovi osoblja</w:t>
            </w:r>
          </w:p>
        </w:tc>
        <w:tc>
          <w:tcPr>
            <w:tcW w:w="2949" w:type="dxa"/>
          </w:tcPr>
          <w:p w:rsidR="00243815" w:rsidRPr="00E02F33" w:rsidRDefault="005E7881" w:rsidP="005E7881">
            <w:r>
              <w:t>20.757,52</w:t>
            </w:r>
          </w:p>
        </w:tc>
        <w:tc>
          <w:tcPr>
            <w:tcW w:w="2964" w:type="dxa"/>
          </w:tcPr>
          <w:p w:rsidR="00243815" w:rsidRDefault="00133CB2" w:rsidP="00362CA7">
            <w:pPr>
              <w:jc w:val="right"/>
            </w:pPr>
            <w:r>
              <w:t>18.52</w:t>
            </w:r>
            <w:r w:rsidR="00362CA7">
              <w:t>0,98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>Trošak kamate</w:t>
            </w:r>
          </w:p>
        </w:tc>
        <w:tc>
          <w:tcPr>
            <w:tcW w:w="2949" w:type="dxa"/>
          </w:tcPr>
          <w:p w:rsidR="00243815" w:rsidRPr="00E02F33" w:rsidRDefault="005E7881" w:rsidP="00243815">
            <w:r>
              <w:t xml:space="preserve">         1,52</w:t>
            </w:r>
          </w:p>
        </w:tc>
        <w:tc>
          <w:tcPr>
            <w:tcW w:w="2964" w:type="dxa"/>
          </w:tcPr>
          <w:p w:rsidR="00243815" w:rsidRDefault="00F727FA" w:rsidP="00F727FA">
            <w:pPr>
              <w:jc w:val="right"/>
            </w:pPr>
            <w:r>
              <w:t>149</w:t>
            </w:r>
            <w:r w:rsidR="00133CB2">
              <w:t>,</w:t>
            </w:r>
            <w:r>
              <w:t>91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Default="00243815" w:rsidP="00243815">
            <w:r>
              <w:t>Ostali troškovi</w:t>
            </w:r>
          </w:p>
        </w:tc>
        <w:tc>
          <w:tcPr>
            <w:tcW w:w="2949" w:type="dxa"/>
          </w:tcPr>
          <w:p w:rsidR="00243815" w:rsidRPr="00E02F33" w:rsidRDefault="005E7881" w:rsidP="00243815">
            <w:r>
              <w:t>0</w:t>
            </w:r>
          </w:p>
        </w:tc>
        <w:tc>
          <w:tcPr>
            <w:tcW w:w="2964" w:type="dxa"/>
          </w:tcPr>
          <w:p w:rsidR="00243815" w:rsidRDefault="002520AE" w:rsidP="00AD52BA">
            <w:pPr>
              <w:jc w:val="right"/>
            </w:pPr>
            <w:r>
              <w:t>25,45</w:t>
            </w:r>
          </w:p>
        </w:tc>
      </w:tr>
      <w:tr w:rsidR="00243815" w:rsidTr="003D537A">
        <w:trPr>
          <w:trHeight w:val="274"/>
          <w:jc w:val="center"/>
        </w:trPr>
        <w:tc>
          <w:tcPr>
            <w:tcW w:w="2961" w:type="dxa"/>
          </w:tcPr>
          <w:p w:rsidR="00243815" w:rsidRPr="00133CB2" w:rsidRDefault="00243815" w:rsidP="00243815">
            <w:pPr>
              <w:rPr>
                <w:b/>
              </w:rPr>
            </w:pPr>
            <w:r w:rsidRPr="00133CB2">
              <w:rPr>
                <w:b/>
              </w:rPr>
              <w:t>UKUPNO:</w:t>
            </w:r>
          </w:p>
        </w:tc>
        <w:tc>
          <w:tcPr>
            <w:tcW w:w="2949" w:type="dxa"/>
          </w:tcPr>
          <w:p w:rsidR="005E7881" w:rsidRPr="00133CB2" w:rsidRDefault="005E7881" w:rsidP="00133CB2">
            <w:pPr>
              <w:rPr>
                <w:b/>
              </w:rPr>
            </w:pPr>
            <w:r w:rsidRPr="00133CB2">
              <w:rPr>
                <w:b/>
              </w:rPr>
              <w:t>54.259,44</w:t>
            </w:r>
          </w:p>
        </w:tc>
        <w:tc>
          <w:tcPr>
            <w:tcW w:w="2964" w:type="dxa"/>
          </w:tcPr>
          <w:p w:rsidR="00243815" w:rsidRPr="00133CB2" w:rsidRDefault="00362CA7" w:rsidP="002520A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  <w:r w:rsidR="002520AE">
              <w:rPr>
                <w:b/>
                <w:i/>
              </w:rPr>
              <w:t>.331,13</w:t>
            </w:r>
          </w:p>
        </w:tc>
      </w:tr>
    </w:tbl>
    <w:p w:rsidR="0045165F" w:rsidRDefault="0045165F" w:rsidP="00811E14">
      <w:pPr>
        <w:rPr>
          <w:i/>
        </w:rPr>
      </w:pPr>
    </w:p>
    <w:p w:rsidR="008F24F4" w:rsidRDefault="00CA711D" w:rsidP="00133CB2">
      <w:pPr>
        <w:jc w:val="center"/>
        <w:rPr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22A5C78" wp14:editId="7E2A1526">
            <wp:simplePos x="0" y="0"/>
            <wp:positionH relativeFrom="margin">
              <wp:posOffset>4400550</wp:posOffset>
            </wp:positionH>
            <wp:positionV relativeFrom="paragraph">
              <wp:posOffset>130810</wp:posOffset>
            </wp:positionV>
            <wp:extent cx="2066925" cy="1247775"/>
            <wp:effectExtent l="0" t="0" r="9525" b="9525"/>
            <wp:wrapNone/>
            <wp:docPr id="2" name="Slika 2" descr="C:\Users\Korisnik\Download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F4">
        <w:rPr>
          <w:i/>
        </w:rPr>
        <w:t>Društvo je završilo poslovnu godinu 20</w:t>
      </w:r>
      <w:r w:rsidR="00B1310F">
        <w:rPr>
          <w:i/>
        </w:rPr>
        <w:t>2</w:t>
      </w:r>
      <w:r w:rsidR="005E7881">
        <w:rPr>
          <w:i/>
        </w:rPr>
        <w:t>3</w:t>
      </w:r>
      <w:r w:rsidR="008F24F4">
        <w:rPr>
          <w:i/>
        </w:rPr>
        <w:t>.</w:t>
      </w:r>
      <w:r w:rsidR="00EB130B">
        <w:rPr>
          <w:i/>
        </w:rPr>
        <w:t>, s</w:t>
      </w:r>
      <w:r w:rsidR="00E313FD">
        <w:rPr>
          <w:i/>
        </w:rPr>
        <w:t xml:space="preserve"> </w:t>
      </w:r>
      <w:r w:rsidR="00133CB2">
        <w:rPr>
          <w:i/>
        </w:rPr>
        <w:t xml:space="preserve">dobiti </w:t>
      </w:r>
      <w:r w:rsidR="00E313FD">
        <w:rPr>
          <w:i/>
        </w:rPr>
        <w:t xml:space="preserve">od </w:t>
      </w:r>
      <w:r w:rsidR="008F24F4">
        <w:rPr>
          <w:i/>
        </w:rPr>
        <w:t xml:space="preserve"> </w:t>
      </w:r>
      <w:r w:rsidR="004067AA">
        <w:rPr>
          <w:i/>
        </w:rPr>
        <w:t xml:space="preserve"> </w:t>
      </w:r>
      <w:r w:rsidR="00133CB2">
        <w:rPr>
          <w:i/>
        </w:rPr>
        <w:t>1</w:t>
      </w:r>
      <w:r w:rsidR="00F727FA">
        <w:rPr>
          <w:i/>
        </w:rPr>
        <w:t>1</w:t>
      </w:r>
      <w:r w:rsidR="00E313FD">
        <w:rPr>
          <w:i/>
        </w:rPr>
        <w:t>.</w:t>
      </w:r>
      <w:r w:rsidR="00CF7464">
        <w:rPr>
          <w:i/>
        </w:rPr>
        <w:t>229</w:t>
      </w:r>
      <w:r w:rsidR="00F727FA">
        <w:rPr>
          <w:i/>
        </w:rPr>
        <w:t>,</w:t>
      </w:r>
      <w:r w:rsidR="00CF7464">
        <w:rPr>
          <w:i/>
        </w:rPr>
        <w:t>54</w:t>
      </w:r>
      <w:r w:rsidR="00133CB2">
        <w:rPr>
          <w:i/>
        </w:rPr>
        <w:t xml:space="preserve"> €</w:t>
      </w:r>
      <w:r w:rsidR="00A54F7C">
        <w:rPr>
          <w:i/>
        </w:rPr>
        <w:t xml:space="preserve"> .</w:t>
      </w:r>
    </w:p>
    <w:p w:rsidR="0045165F" w:rsidRDefault="008F24F4" w:rsidP="00811E14">
      <w:r>
        <w:t>U Pokupskom,</w:t>
      </w:r>
      <w:r w:rsidR="0045165F">
        <w:t xml:space="preserve"> </w:t>
      </w:r>
      <w:r w:rsidR="00EB130B">
        <w:t>1</w:t>
      </w:r>
      <w:r w:rsidR="00133CB2">
        <w:t>9</w:t>
      </w:r>
      <w:r>
        <w:t>.0</w:t>
      </w:r>
      <w:r w:rsidR="00243815">
        <w:t>4</w:t>
      </w:r>
      <w:r>
        <w:t>.20</w:t>
      </w:r>
      <w:r w:rsidR="00EB130B">
        <w:t>2</w:t>
      </w:r>
      <w:r w:rsidR="00133CB2">
        <w:t>4</w:t>
      </w:r>
      <w:r>
        <w:t>.</w:t>
      </w:r>
      <w:r w:rsidR="002871DA">
        <w:t>godine</w:t>
      </w:r>
      <w:r>
        <w:tab/>
      </w:r>
      <w:r>
        <w:tab/>
      </w:r>
    </w:p>
    <w:p w:rsidR="008F24F4" w:rsidRDefault="0045165F" w:rsidP="00811E14">
      <w:r>
        <w:tab/>
      </w:r>
      <w:r>
        <w:tab/>
      </w:r>
      <w:r>
        <w:tab/>
      </w:r>
      <w:r>
        <w:tab/>
      </w:r>
      <w:r>
        <w:tab/>
      </w:r>
      <w:r>
        <w:tab/>
      </w:r>
      <w:r w:rsidR="008F24F4">
        <w:tab/>
      </w:r>
      <w:r w:rsidR="008F24F4">
        <w:tab/>
      </w:r>
      <w:r w:rsidR="008F24F4">
        <w:tab/>
        <w:t>Ovlaštena osoba:</w:t>
      </w:r>
    </w:p>
    <w:p w:rsidR="008F24F4" w:rsidRDefault="008F24F4" w:rsidP="008F24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8F24F4" w:rsidRPr="008F24F4" w:rsidRDefault="008F24F4" w:rsidP="008F24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Stjepan </w:t>
      </w:r>
      <w:proofErr w:type="spellStart"/>
      <w:r>
        <w:t>Kolarec</w:t>
      </w:r>
      <w:proofErr w:type="spellEnd"/>
    </w:p>
    <w:sectPr w:rsidR="008F24F4" w:rsidRPr="008F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14"/>
    <w:rsid w:val="00007B49"/>
    <w:rsid w:val="00011EEB"/>
    <w:rsid w:val="000B20FB"/>
    <w:rsid w:val="00133CB2"/>
    <w:rsid w:val="001B782D"/>
    <w:rsid w:val="001D2F15"/>
    <w:rsid w:val="00243815"/>
    <w:rsid w:val="002461F7"/>
    <w:rsid w:val="002520AE"/>
    <w:rsid w:val="00276783"/>
    <w:rsid w:val="002871DA"/>
    <w:rsid w:val="00322756"/>
    <w:rsid w:val="003550FF"/>
    <w:rsid w:val="00362CA7"/>
    <w:rsid w:val="003D537A"/>
    <w:rsid w:val="004067AA"/>
    <w:rsid w:val="00414164"/>
    <w:rsid w:val="0045165F"/>
    <w:rsid w:val="004C6C75"/>
    <w:rsid w:val="00502C87"/>
    <w:rsid w:val="00525D3B"/>
    <w:rsid w:val="0056751E"/>
    <w:rsid w:val="005B3A89"/>
    <w:rsid w:val="005E7881"/>
    <w:rsid w:val="00710573"/>
    <w:rsid w:val="00811E14"/>
    <w:rsid w:val="008274CA"/>
    <w:rsid w:val="00840B3F"/>
    <w:rsid w:val="00851EAE"/>
    <w:rsid w:val="008F24F4"/>
    <w:rsid w:val="0093121F"/>
    <w:rsid w:val="00932CA9"/>
    <w:rsid w:val="00A54F7C"/>
    <w:rsid w:val="00A77D4D"/>
    <w:rsid w:val="00AB32C7"/>
    <w:rsid w:val="00AD52BA"/>
    <w:rsid w:val="00B1310F"/>
    <w:rsid w:val="00C14F8D"/>
    <w:rsid w:val="00C2063A"/>
    <w:rsid w:val="00C844D3"/>
    <w:rsid w:val="00C97D35"/>
    <w:rsid w:val="00CA711D"/>
    <w:rsid w:val="00CF7464"/>
    <w:rsid w:val="00D3387B"/>
    <w:rsid w:val="00D559A2"/>
    <w:rsid w:val="00DB3245"/>
    <w:rsid w:val="00DC7471"/>
    <w:rsid w:val="00E313FD"/>
    <w:rsid w:val="00EB130B"/>
    <w:rsid w:val="00EF1929"/>
    <w:rsid w:val="00F11C75"/>
    <w:rsid w:val="00F727FA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AC4B-0DF3-4370-84A1-55AB316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E14"/>
    <w:pPr>
      <w:ind w:left="720"/>
      <w:contextualSpacing/>
    </w:pPr>
  </w:style>
  <w:style w:type="table" w:styleId="Reetkatablice">
    <w:name w:val="Table Grid"/>
    <w:basedOn w:val="Obinatablica"/>
    <w:uiPriority w:val="59"/>
    <w:rsid w:val="0081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Microsoftov račun</cp:lastModifiedBy>
  <cp:revision>16</cp:revision>
  <cp:lastPrinted>2024-04-23T11:34:00Z</cp:lastPrinted>
  <dcterms:created xsi:type="dcterms:W3CDTF">2024-04-19T07:32:00Z</dcterms:created>
  <dcterms:modified xsi:type="dcterms:W3CDTF">2024-06-26T13:03:00Z</dcterms:modified>
</cp:coreProperties>
</file>